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0F6" w:rsidRDefault="00152BAB">
      <w:pPr>
        <w:tabs>
          <w:tab w:val="right" w:pos="9527"/>
        </w:tabs>
        <w:spacing w:before="120"/>
        <w:jc w:val="center"/>
        <w:rPr>
          <w:i/>
          <w:sz w:val="32"/>
          <w:szCs w:val="32"/>
        </w:rPr>
      </w:pPr>
      <w:r>
        <w:rPr>
          <w:b/>
          <w:smallCaps/>
          <w:sz w:val="32"/>
          <w:szCs w:val="32"/>
        </w:rPr>
        <w:t>Istituto Comprensivo “G. Mameli” – Nola</w:t>
      </w:r>
      <w:r>
        <w:rPr>
          <w:rFonts w:ascii="Arial" w:eastAsia="Arial" w:hAnsi="Arial" w:cs="Arial"/>
          <w:i/>
          <w:sz w:val="18"/>
          <w:szCs w:val="18"/>
        </w:rPr>
        <w:br/>
        <w:t xml:space="preserve">Via Vetrai, </w:t>
      </w:r>
      <w:proofErr w:type="gramStart"/>
      <w:r>
        <w:rPr>
          <w:rFonts w:ascii="Arial" w:eastAsia="Arial" w:hAnsi="Arial" w:cs="Arial"/>
          <w:i/>
          <w:sz w:val="18"/>
          <w:szCs w:val="18"/>
        </w:rPr>
        <w:t>6  –</w:t>
      </w:r>
      <w:proofErr w:type="gramEnd"/>
      <w:r>
        <w:rPr>
          <w:rFonts w:ascii="Arial" w:eastAsia="Arial" w:hAnsi="Arial" w:cs="Arial"/>
          <w:i/>
          <w:sz w:val="18"/>
          <w:szCs w:val="18"/>
        </w:rPr>
        <w:t xml:space="preserve"> 80035 – NOLA (NA) – </w:t>
      </w:r>
      <w:proofErr w:type="spellStart"/>
      <w:r>
        <w:rPr>
          <w:rFonts w:ascii="Arial" w:eastAsia="Arial" w:hAnsi="Arial" w:cs="Arial"/>
          <w:i/>
          <w:sz w:val="18"/>
          <w:szCs w:val="18"/>
        </w:rPr>
        <w:t>Cod.mecc</w:t>
      </w:r>
      <w:proofErr w:type="spellEnd"/>
      <w:r>
        <w:rPr>
          <w:rFonts w:ascii="Arial" w:eastAsia="Arial" w:hAnsi="Arial" w:cs="Arial"/>
          <w:i/>
          <w:sz w:val="18"/>
          <w:szCs w:val="18"/>
        </w:rPr>
        <w:t>.: NAIC8AP00V – CF 92018580636 – Tel. / fax 0818291507</w:t>
      </w:r>
    </w:p>
    <w:p w:rsidR="003F50F6" w:rsidRDefault="003F50F6">
      <w:pPr>
        <w:jc w:val="center"/>
        <w:rPr>
          <w:rFonts w:ascii="Calibri" w:eastAsia="Calibri" w:hAnsi="Calibri" w:cs="Calibri"/>
        </w:rPr>
      </w:pPr>
    </w:p>
    <w:p w:rsidR="003F50F6" w:rsidRDefault="003F50F6">
      <w:pPr>
        <w:jc w:val="center"/>
        <w:rPr>
          <w:rFonts w:ascii="Calibri" w:eastAsia="Calibri" w:hAnsi="Calibri" w:cs="Calibri"/>
        </w:rPr>
      </w:pPr>
    </w:p>
    <w:p w:rsidR="003F50F6" w:rsidRDefault="003F50F6">
      <w:pPr>
        <w:jc w:val="both"/>
        <w:rPr>
          <w:rFonts w:ascii="Calibri" w:eastAsia="Calibri" w:hAnsi="Calibri" w:cs="Calibri"/>
        </w:rPr>
      </w:pPr>
    </w:p>
    <w:p w:rsidR="003F50F6" w:rsidRDefault="003F50F6">
      <w:pPr>
        <w:spacing w:before="27"/>
        <w:ind w:right="130"/>
        <w:jc w:val="both"/>
        <w:rPr>
          <w:rFonts w:ascii="Calibri" w:eastAsia="Calibri" w:hAnsi="Calibri" w:cs="Calibri"/>
          <w:sz w:val="40"/>
          <w:szCs w:val="40"/>
        </w:rPr>
      </w:pPr>
    </w:p>
    <w:p w:rsidR="003F50F6" w:rsidRDefault="00152BAB">
      <w:pPr>
        <w:spacing w:before="27"/>
        <w:ind w:left="129" w:right="130"/>
        <w:jc w:val="center"/>
        <w:rPr>
          <w:rFonts w:ascii="Algerian" w:eastAsia="Algerian" w:hAnsi="Algerian" w:cs="Algerian"/>
          <w:b/>
          <w:sz w:val="40"/>
          <w:szCs w:val="40"/>
        </w:rPr>
      </w:pPr>
      <w:r>
        <w:rPr>
          <w:rFonts w:ascii="Algerian" w:eastAsia="Algerian" w:hAnsi="Algerian" w:cs="Algerian"/>
          <w:b/>
          <w:sz w:val="40"/>
          <w:szCs w:val="40"/>
        </w:rPr>
        <w:t>VADEMECUM</w:t>
      </w:r>
    </w:p>
    <w:p w:rsidR="003F50F6" w:rsidRDefault="00152BAB">
      <w:pPr>
        <w:spacing w:before="323" w:line="360" w:lineRule="auto"/>
        <w:ind w:left="1375" w:right="1378"/>
        <w:jc w:val="center"/>
        <w:rPr>
          <w:rFonts w:ascii="Algerian" w:eastAsia="Algerian" w:hAnsi="Algerian" w:cs="Algerian"/>
          <w:b/>
          <w:sz w:val="40"/>
          <w:szCs w:val="40"/>
        </w:rPr>
      </w:pPr>
      <w:r>
        <w:rPr>
          <w:rFonts w:ascii="Algerian" w:eastAsia="Algerian" w:hAnsi="Algerian" w:cs="Algerian"/>
          <w:b/>
          <w:sz w:val="40"/>
          <w:szCs w:val="40"/>
        </w:rPr>
        <w:t>PER LO SVOLGIMENTO DELL’ ESAME DI STATO CONCLUSIVO</w:t>
      </w:r>
    </w:p>
    <w:p w:rsidR="003F50F6" w:rsidRDefault="00152BAB">
      <w:pPr>
        <w:spacing w:before="11"/>
        <w:ind w:left="129" w:right="132"/>
        <w:jc w:val="center"/>
        <w:rPr>
          <w:rFonts w:ascii="Algerian" w:eastAsia="Algerian" w:hAnsi="Algerian" w:cs="Algerian"/>
          <w:b/>
          <w:sz w:val="40"/>
          <w:szCs w:val="40"/>
        </w:rPr>
      </w:pPr>
      <w:r>
        <w:rPr>
          <w:rFonts w:ascii="Algerian" w:eastAsia="Algerian" w:hAnsi="Algerian" w:cs="Algerian"/>
          <w:b/>
          <w:sz w:val="40"/>
          <w:szCs w:val="40"/>
        </w:rPr>
        <w:t>DEL PRIMO CICLO D’ISTRUZIONE</w:t>
      </w:r>
    </w:p>
    <w:p w:rsidR="003F50F6" w:rsidRDefault="003F50F6">
      <w:pPr>
        <w:spacing w:before="3"/>
        <w:jc w:val="center"/>
        <w:rPr>
          <w:rFonts w:ascii="Calibri" w:eastAsia="Calibri" w:hAnsi="Calibri" w:cs="Calibri"/>
          <w:sz w:val="40"/>
          <w:szCs w:val="40"/>
        </w:rPr>
      </w:pPr>
    </w:p>
    <w:p w:rsidR="003F50F6" w:rsidRDefault="00152BAB">
      <w:pPr>
        <w:ind w:left="2675" w:right="2675"/>
        <w:jc w:val="center"/>
        <w:rPr>
          <w:rFonts w:ascii="Algerian" w:eastAsia="Algerian" w:hAnsi="Algerian" w:cs="Algerian"/>
          <w:sz w:val="40"/>
          <w:szCs w:val="40"/>
        </w:rPr>
      </w:pPr>
      <w:r>
        <w:rPr>
          <w:rFonts w:ascii="Algerian" w:eastAsia="Algerian" w:hAnsi="Algerian" w:cs="Algerian"/>
          <w:b/>
          <w:sz w:val="40"/>
          <w:szCs w:val="40"/>
        </w:rPr>
        <w:t>Anno scolastico 2022/2023</w:t>
      </w:r>
    </w:p>
    <w:p w:rsidR="003F50F6" w:rsidRDefault="003F50F6">
      <w:pPr>
        <w:jc w:val="both"/>
        <w:rPr>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rsidP="00152BAB">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jc w:val="both"/>
        <w:rPr>
          <w:rFonts w:ascii="Times New Roman" w:hAnsi="Times New Roman"/>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jc w:val="both"/>
        <w:rPr>
          <w:rFonts w:ascii="Times New Roman" w:hAnsi="Times New Roman"/>
          <w:color w:val="000000"/>
          <w:sz w:val="16"/>
          <w:szCs w:val="16"/>
        </w:rPr>
      </w:pPr>
    </w:p>
    <w:p w:rsidR="003F50F6" w:rsidRDefault="003F50F6">
      <w:pPr>
        <w:widowControl w:val="0"/>
        <w:pBdr>
          <w:top w:val="nil"/>
          <w:left w:val="nil"/>
          <w:bottom w:val="nil"/>
          <w:right w:val="nil"/>
          <w:between w:val="nil"/>
        </w:pBdr>
        <w:spacing w:before="54" w:line="240" w:lineRule="auto"/>
        <w:ind w:left="720"/>
        <w:jc w:val="both"/>
        <w:rPr>
          <w:rFonts w:ascii="Times New Roman" w:hAnsi="Times New Roman"/>
          <w:b/>
        </w:rPr>
      </w:pPr>
    </w:p>
    <w:p w:rsidR="003F50F6" w:rsidRDefault="003F50F6">
      <w:pPr>
        <w:widowControl w:val="0"/>
        <w:pBdr>
          <w:top w:val="nil"/>
          <w:left w:val="nil"/>
          <w:bottom w:val="nil"/>
          <w:right w:val="nil"/>
          <w:between w:val="nil"/>
        </w:pBdr>
        <w:spacing w:before="54" w:line="240" w:lineRule="auto"/>
        <w:jc w:val="both"/>
        <w:rPr>
          <w:rFonts w:ascii="Times New Roman" w:hAnsi="Times New Roman"/>
          <w:b/>
        </w:rPr>
      </w:pPr>
    </w:p>
    <w:p w:rsidR="003F50F6" w:rsidRDefault="003F50F6">
      <w:pPr>
        <w:widowControl w:val="0"/>
        <w:pBdr>
          <w:top w:val="nil"/>
          <w:left w:val="nil"/>
          <w:bottom w:val="nil"/>
          <w:right w:val="nil"/>
          <w:between w:val="nil"/>
        </w:pBdr>
        <w:spacing w:before="54" w:line="240" w:lineRule="auto"/>
        <w:jc w:val="both"/>
        <w:rPr>
          <w:rFonts w:ascii="Times New Roman" w:hAnsi="Times New Roman"/>
          <w:b/>
        </w:rPr>
      </w:pPr>
    </w:p>
    <w:p w:rsidR="003F50F6" w:rsidRDefault="00152BAB">
      <w:pPr>
        <w:widowControl w:val="0"/>
        <w:numPr>
          <w:ilvl w:val="0"/>
          <w:numId w:val="22"/>
        </w:numPr>
        <w:pBdr>
          <w:top w:val="nil"/>
          <w:left w:val="nil"/>
          <w:bottom w:val="nil"/>
          <w:right w:val="nil"/>
          <w:between w:val="nil"/>
        </w:pBdr>
        <w:spacing w:before="54" w:line="240" w:lineRule="auto"/>
        <w:jc w:val="both"/>
        <w:rPr>
          <w:rFonts w:ascii="Times New Roman" w:hAnsi="Times New Roman"/>
          <w:b/>
          <w:color w:val="000000"/>
          <w:szCs w:val="24"/>
        </w:rPr>
      </w:pPr>
      <w:r>
        <w:rPr>
          <w:rFonts w:ascii="Times New Roman" w:hAnsi="Times New Roman"/>
          <w:b/>
          <w:color w:val="000000"/>
          <w:szCs w:val="24"/>
        </w:rPr>
        <w:lastRenderedPageBreak/>
        <w:t>QUADRO DI RIFERIMENTO NORMATIVO</w:t>
      </w:r>
    </w:p>
    <w:p w:rsidR="003F50F6" w:rsidRDefault="00152BAB">
      <w:pPr>
        <w:jc w:val="both"/>
        <w:rPr>
          <w:rFonts w:ascii="Times New Roman" w:hAnsi="Times New Roman"/>
        </w:rPr>
      </w:pPr>
      <w:r>
        <w:rPr>
          <w:rFonts w:ascii="Times New Roman" w:hAnsi="Times New Roman"/>
          <w:highlight w:val="white"/>
        </w:rPr>
        <w:t xml:space="preserve">L’esame di Stato conclusivo del primo ciclo di istruzione </w:t>
      </w:r>
      <w:proofErr w:type="spellStart"/>
      <w:r>
        <w:rPr>
          <w:rFonts w:ascii="Times New Roman" w:hAnsi="Times New Roman"/>
          <w:highlight w:val="white"/>
        </w:rPr>
        <w:t>a.s.</w:t>
      </w:r>
      <w:proofErr w:type="spellEnd"/>
      <w:r>
        <w:rPr>
          <w:rFonts w:ascii="Times New Roman" w:hAnsi="Times New Roman"/>
          <w:highlight w:val="white"/>
        </w:rPr>
        <w:t xml:space="preserve"> 2022/23 è disciplinato dalla </w:t>
      </w:r>
      <w:hyperlink r:id="rId8">
        <w:r>
          <w:rPr>
            <w:color w:val="0000FF"/>
            <w:u w:val="single"/>
          </w:rPr>
          <w:t xml:space="preserve">nota informativa </w:t>
        </w:r>
      </w:hyperlink>
      <w:hyperlink r:id="rId9">
        <w:r>
          <w:rPr>
            <w:b/>
            <w:color w:val="0000FF"/>
            <w:u w:val="single"/>
          </w:rPr>
          <w:t>n.4155 del 07.02.2023</w:t>
        </w:r>
      </w:hyperlink>
      <w:r>
        <w:rPr>
          <w:rFonts w:ascii="Times New Roman" w:hAnsi="Times New Roman"/>
          <w:highlight w:val="white"/>
        </w:rPr>
        <w:t>, emanata ai sensi dell’articolo 1, comma 956, dalla legge n. 234/2021 e dal DM n.741/2017.</w:t>
      </w:r>
    </w:p>
    <w:p w:rsidR="003F50F6" w:rsidRDefault="00152BAB">
      <w:pPr>
        <w:jc w:val="both"/>
        <w:rPr>
          <w:rFonts w:ascii="Times New Roman" w:hAnsi="Times New Roman"/>
        </w:rPr>
      </w:pPr>
      <w:r>
        <w:rPr>
          <w:rFonts w:ascii="Times New Roman" w:hAnsi="Times New Roman"/>
        </w:rPr>
        <w:t>Per l’Esame del primo ciclo sono previste </w:t>
      </w:r>
      <w:r>
        <w:rPr>
          <w:rFonts w:ascii="Times New Roman" w:hAnsi="Times New Roman"/>
          <w:b/>
        </w:rPr>
        <w:t>tre prove scritte</w:t>
      </w:r>
      <w:r>
        <w:rPr>
          <w:rFonts w:ascii="Times New Roman" w:hAnsi="Times New Roman"/>
        </w:rPr>
        <w:t>, una di </w:t>
      </w:r>
      <w:r>
        <w:rPr>
          <w:rFonts w:ascii="Times New Roman" w:hAnsi="Times New Roman"/>
          <w:b/>
        </w:rPr>
        <w:t>Italiano</w:t>
      </w:r>
      <w:r>
        <w:rPr>
          <w:rFonts w:ascii="Times New Roman" w:hAnsi="Times New Roman"/>
        </w:rPr>
        <w:t>, una relativa alle </w:t>
      </w:r>
      <w:r>
        <w:rPr>
          <w:rFonts w:ascii="Times New Roman" w:hAnsi="Times New Roman"/>
          <w:b/>
        </w:rPr>
        <w:t>competenze logico-matematiche</w:t>
      </w:r>
      <w:r>
        <w:rPr>
          <w:rFonts w:ascii="Times New Roman" w:hAnsi="Times New Roman"/>
        </w:rPr>
        <w:t xml:space="preserve">, una terza prova di </w:t>
      </w:r>
      <w:proofErr w:type="gramStart"/>
      <w:r>
        <w:rPr>
          <w:rFonts w:ascii="Times New Roman" w:hAnsi="Times New Roman"/>
        </w:rPr>
        <w:t>lingue ,</w:t>
      </w:r>
      <w:proofErr w:type="gramEnd"/>
      <w:r>
        <w:rPr>
          <w:rFonts w:ascii="Times New Roman" w:hAnsi="Times New Roman"/>
        </w:rPr>
        <w:t xml:space="preserve"> articolata in due sezioni, seguirà un </w:t>
      </w:r>
      <w:r>
        <w:rPr>
          <w:rFonts w:ascii="Times New Roman" w:hAnsi="Times New Roman"/>
          <w:b/>
        </w:rPr>
        <w:t>colloquio</w:t>
      </w:r>
      <w:r>
        <w:rPr>
          <w:rFonts w:ascii="Times New Roman" w:hAnsi="Times New Roman"/>
        </w:rPr>
        <w:t>, nel corso del quale saranno accertate anche le competenze relative all’insegnamento dell’</w:t>
      </w:r>
      <w:r>
        <w:rPr>
          <w:rFonts w:ascii="Times New Roman" w:hAnsi="Times New Roman"/>
          <w:b/>
        </w:rPr>
        <w:t>Educazione civica</w:t>
      </w:r>
      <w:r>
        <w:rPr>
          <w:rFonts w:ascii="Times New Roman" w:hAnsi="Times New Roman"/>
        </w:rPr>
        <w:t>.  </w:t>
      </w:r>
    </w:p>
    <w:p w:rsidR="003F50F6" w:rsidRDefault="00152BAB">
      <w:pPr>
        <w:jc w:val="both"/>
        <w:rPr>
          <w:rFonts w:ascii="Times New Roman" w:hAnsi="Times New Roman"/>
        </w:rPr>
      </w:pPr>
      <w:r>
        <w:rPr>
          <w:rFonts w:ascii="Times New Roman" w:hAnsi="Times New Roman"/>
        </w:rPr>
        <w:t>La votazione finale resta in </w:t>
      </w:r>
      <w:r>
        <w:rPr>
          <w:rFonts w:ascii="Times New Roman" w:hAnsi="Times New Roman"/>
          <w:b/>
        </w:rPr>
        <w:t>decimi</w:t>
      </w:r>
      <w:r>
        <w:rPr>
          <w:rFonts w:ascii="Times New Roman" w:hAnsi="Times New Roman"/>
        </w:rPr>
        <w:t>. Si potrà ottenere la lode. La partecipazione alle prove nazionali </w:t>
      </w:r>
      <w:r>
        <w:rPr>
          <w:rFonts w:ascii="Times New Roman" w:hAnsi="Times New Roman"/>
          <w:b/>
        </w:rPr>
        <w:t>Invalsi</w:t>
      </w:r>
      <w:r>
        <w:rPr>
          <w:rFonts w:ascii="Times New Roman" w:hAnsi="Times New Roman"/>
        </w:rPr>
        <w:t xml:space="preserve"> è requisito </w:t>
      </w:r>
      <w:r>
        <w:rPr>
          <w:rFonts w:ascii="Times New Roman" w:hAnsi="Times New Roman"/>
          <w:b/>
        </w:rPr>
        <w:t>di accesso alle prove</w:t>
      </w:r>
      <w:r>
        <w:rPr>
          <w:rFonts w:ascii="Times New Roman" w:hAnsi="Times New Roman"/>
        </w:rPr>
        <w:t>. L’Esame si svolgerà nel periodo compreso </w:t>
      </w:r>
      <w:r>
        <w:rPr>
          <w:rFonts w:ascii="Times New Roman" w:hAnsi="Times New Roman"/>
          <w:b/>
        </w:rPr>
        <w:t>tra il termine delle lezioni e il 30 giugno 2023</w:t>
      </w:r>
      <w:r>
        <w:rPr>
          <w:rFonts w:ascii="Times New Roman" w:hAnsi="Times New Roman"/>
        </w:rPr>
        <w:t>.  </w:t>
      </w:r>
    </w:p>
    <w:p w:rsidR="003F50F6" w:rsidRDefault="00152BAB">
      <w:pPr>
        <w:pBdr>
          <w:top w:val="nil"/>
          <w:left w:val="nil"/>
          <w:bottom w:val="nil"/>
          <w:right w:val="nil"/>
          <w:between w:val="nil"/>
        </w:pBdr>
        <w:shd w:val="clear" w:color="auto" w:fill="FFFFFF"/>
        <w:spacing w:before="280" w:after="240" w:line="240" w:lineRule="auto"/>
        <w:ind w:left="720"/>
        <w:jc w:val="both"/>
        <w:rPr>
          <w:rFonts w:ascii="Times New Roman" w:hAnsi="Times New Roman"/>
          <w:b/>
          <w:color w:val="000000"/>
          <w:szCs w:val="24"/>
        </w:rPr>
      </w:pPr>
      <w:r>
        <w:rPr>
          <w:rFonts w:ascii="Times New Roman" w:hAnsi="Times New Roman"/>
          <w:b/>
          <w:color w:val="000000"/>
          <w:szCs w:val="24"/>
        </w:rPr>
        <w:t>AMMISSIONE O NON AMMISSIONE ALL’ESAME</w:t>
      </w:r>
    </w:p>
    <w:p w:rsidR="003F50F6" w:rsidRDefault="00152BAB">
      <w:pPr>
        <w:jc w:val="both"/>
        <w:rPr>
          <w:rFonts w:ascii="Times New Roman" w:hAnsi="Times New Roman"/>
          <w:b/>
        </w:rPr>
      </w:pPr>
      <w:r>
        <w:rPr>
          <w:rFonts w:ascii="Times New Roman" w:hAnsi="Times New Roman"/>
        </w:rPr>
        <w:t>L’ammissione all’esame di Stato, come anche la non ammissione, è deliberata dal consiglio di classe in sede di scrutinio finale.</w:t>
      </w:r>
    </w:p>
    <w:p w:rsidR="003F50F6" w:rsidRDefault="00152BAB">
      <w:pPr>
        <w:jc w:val="both"/>
        <w:rPr>
          <w:rFonts w:ascii="Times New Roman" w:hAnsi="Times New Roman"/>
        </w:rPr>
      </w:pPr>
      <w:r>
        <w:rPr>
          <w:rFonts w:ascii="Times New Roman" w:hAnsi="Times New Roman"/>
          <w:b/>
          <w:u w:val="single"/>
        </w:rPr>
        <w:t>Ammissione </w:t>
      </w:r>
    </w:p>
    <w:p w:rsidR="003F50F6" w:rsidRDefault="00152BAB">
      <w:pPr>
        <w:jc w:val="both"/>
        <w:rPr>
          <w:rFonts w:ascii="Times New Roman" w:hAnsi="Times New Roman"/>
        </w:rPr>
      </w:pPr>
      <w:r>
        <w:rPr>
          <w:rFonts w:ascii="Times New Roman" w:hAnsi="Times New Roman"/>
        </w:rPr>
        <w:t>Ai sensi dell’articolo 2 dell’OM n. 64/2022, </w:t>
      </w:r>
      <w:r>
        <w:rPr>
          <w:rFonts w:ascii="Times New Roman" w:hAnsi="Times New Roman"/>
          <w:b/>
        </w:rPr>
        <w:t>sono ammessi all’esame</w:t>
      </w:r>
      <w:r>
        <w:rPr>
          <w:rFonts w:ascii="Times New Roman" w:hAnsi="Times New Roman"/>
        </w:rPr>
        <w:t> gli alunni che:</w:t>
      </w:r>
    </w:p>
    <w:p w:rsidR="003F50F6" w:rsidRDefault="00152BAB">
      <w:pPr>
        <w:jc w:val="both"/>
        <w:rPr>
          <w:rFonts w:ascii="Times New Roman" w:hAnsi="Times New Roman"/>
        </w:rPr>
      </w:pPr>
      <w:r>
        <w:rPr>
          <w:rFonts w:ascii="Times New Roman" w:hAnsi="Times New Roman"/>
          <w:b/>
        </w:rPr>
        <w:t>abbiano frequentato almeno tre quarti del monte ore annuale personalizzato </w:t>
      </w:r>
      <w:r>
        <w:rPr>
          <w:rFonts w:ascii="Times New Roman" w:hAnsi="Times New Roman"/>
        </w:rPr>
        <w:t>(che tiene conto delle discipline e degli insegnamenti oggetto di valutazione periodica e finale da parte del consiglio di classe), fatte salve le eventuali motivate deroghe deliberate dal collegio dei docenti; tali deroghe, considerata la situazione emergenziale ancora in atto, possono riguardare anche specifiche situazioni dovute all’emergenza epidemiologica;</w:t>
      </w:r>
    </w:p>
    <w:p w:rsidR="003F50F6" w:rsidRDefault="00152BAB">
      <w:pPr>
        <w:jc w:val="both"/>
        <w:rPr>
          <w:rFonts w:ascii="Times New Roman" w:hAnsi="Times New Roman"/>
        </w:rPr>
      </w:pPr>
      <w:r>
        <w:rPr>
          <w:rFonts w:ascii="Times New Roman" w:hAnsi="Times New Roman"/>
          <w:b/>
        </w:rPr>
        <w:t>non siano incorsi nella sanzione disciplinare della non ammissione all’esame di Stato </w:t>
      </w:r>
      <w:r>
        <w:rPr>
          <w:rFonts w:ascii="Times New Roman" w:hAnsi="Times New Roman"/>
        </w:rPr>
        <w:t>prevista dall’articolo 4, commi 6 e 9 bis, del  DPR n. 249/1998 (la predetta sanzione, ricordiamolo, è adottata dal Consiglio di Istituto nei casi di recidiva di reati che violino la dignità e il rispetto per la persona umana oppure atti di grave violenza o connotati da una particolare gravità e tali da ingenerare un elevato allarme sociale, ove non siano possibili interventi per un reinserimento responsabile e tempestivo dello studente nella comunità durante l’anno scolastico).</w:t>
      </w:r>
    </w:p>
    <w:p w:rsidR="003F50F6" w:rsidRDefault="00152BAB">
      <w:pPr>
        <w:jc w:val="both"/>
        <w:rPr>
          <w:rFonts w:ascii="Times New Roman" w:hAnsi="Times New Roman"/>
        </w:rPr>
      </w:pPr>
      <w:r>
        <w:rPr>
          <w:rFonts w:ascii="Times New Roman" w:hAnsi="Times New Roman"/>
          <w:b/>
        </w:rPr>
        <w:t>Le prove Invalsi, per il corrente anno scolastico costituiscono requisito d’ammissione</w:t>
      </w:r>
      <w:r>
        <w:rPr>
          <w:rFonts w:ascii="Times New Roman" w:hAnsi="Times New Roman"/>
        </w:rPr>
        <w:t>.</w:t>
      </w:r>
    </w:p>
    <w:p w:rsidR="003F50F6" w:rsidRDefault="00152BAB">
      <w:pPr>
        <w:jc w:val="both"/>
        <w:rPr>
          <w:rFonts w:ascii="Times New Roman" w:hAnsi="Times New Roman"/>
        </w:rPr>
      </w:pPr>
      <w:r>
        <w:rPr>
          <w:rFonts w:ascii="Times New Roman" w:hAnsi="Times New Roman"/>
          <w:b/>
        </w:rPr>
        <w:t>L’ammissione all’esame può avvenire anche in caso di mancata o parziale acquisizione dei livelli di apprendimento </w:t>
      </w:r>
      <w:r>
        <w:rPr>
          <w:rFonts w:ascii="Times New Roman" w:hAnsi="Times New Roman"/>
        </w:rPr>
        <w:t>(ossia di voto inferiore a 6/10)</w:t>
      </w:r>
      <w:r>
        <w:rPr>
          <w:rFonts w:ascii="Times New Roman" w:hAnsi="Times New Roman"/>
          <w:b/>
        </w:rPr>
        <w:t> in una o più discipline</w:t>
      </w:r>
      <w:r>
        <w:rPr>
          <w:rFonts w:ascii="Times New Roman" w:hAnsi="Times New Roman"/>
        </w:rPr>
        <w:t>, </w:t>
      </w:r>
      <w:r>
        <w:rPr>
          <w:rFonts w:ascii="Times New Roman" w:hAnsi="Times New Roman"/>
          <w:b/>
        </w:rPr>
        <w:t>come si evince da quanto disposto in merito alla non ammissione</w:t>
      </w:r>
      <w:r>
        <w:rPr>
          <w:rFonts w:ascii="Times New Roman" w:hAnsi="Times New Roman"/>
        </w:rPr>
        <w:t> dall’OM suddetta (oltre che dal D.lgs. 62/2017 e dal DM 741/2017, attuativo del medesimo decreto legislativo):</w:t>
      </w:r>
    </w:p>
    <w:p w:rsidR="003F50F6" w:rsidRDefault="00152BAB">
      <w:pPr>
        <w:jc w:val="both"/>
        <w:rPr>
          <w:rFonts w:ascii="Times New Roman" w:hAnsi="Times New Roman"/>
          <w:i/>
        </w:rPr>
      </w:pPr>
      <w:r>
        <w:rPr>
          <w:rFonts w:ascii="Times New Roman" w:hAnsi="Times New Roman"/>
          <w:i/>
        </w:rPr>
        <w:t xml:space="preserve">Nel caso di parziale o mancata acquisizione dei livelli di apprendimento in una o più discipline, il consiglio di classe può deliberare, con adeguata motivazione, la non ammissione all’esame conclusivo del primo ciclo.   </w:t>
      </w:r>
    </w:p>
    <w:p w:rsidR="003F50F6" w:rsidRDefault="003F50F6">
      <w:pPr>
        <w:shd w:val="clear" w:color="auto" w:fill="FFFFFF"/>
        <w:spacing w:line="240" w:lineRule="auto"/>
        <w:jc w:val="both"/>
        <w:rPr>
          <w:rFonts w:ascii="Times New Roman" w:hAnsi="Times New Roman"/>
          <w:b/>
          <w:color w:val="212529"/>
          <w:u w:val="single"/>
        </w:rPr>
      </w:pPr>
    </w:p>
    <w:p w:rsidR="003F50F6" w:rsidRDefault="00152BAB">
      <w:pPr>
        <w:jc w:val="both"/>
        <w:rPr>
          <w:rFonts w:ascii="Times New Roman" w:hAnsi="Times New Roman"/>
          <w:b/>
        </w:rPr>
      </w:pPr>
      <w:r>
        <w:rPr>
          <w:rFonts w:ascii="Times New Roman" w:hAnsi="Times New Roman"/>
          <w:b/>
        </w:rPr>
        <w:t>Voto di ammissione</w:t>
      </w:r>
    </w:p>
    <w:p w:rsidR="003F50F6" w:rsidRDefault="00152BAB">
      <w:pPr>
        <w:jc w:val="both"/>
        <w:rPr>
          <w:rFonts w:ascii="Times New Roman" w:hAnsi="Times New Roman"/>
        </w:rPr>
      </w:pPr>
      <w:r>
        <w:rPr>
          <w:rFonts w:ascii="Times New Roman" w:hAnsi="Times New Roman"/>
        </w:rPr>
        <w:t>Il voto di ammissione (ai sensi dell’OM 64/2022, del D.lgs. 62/2017 e del DM 741/2017):</w:t>
      </w:r>
    </w:p>
    <w:p w:rsidR="003F50F6" w:rsidRDefault="00152BAB" w:rsidP="00152BAB">
      <w:pPr>
        <w:numPr>
          <w:ilvl w:val="0"/>
          <w:numId w:val="5"/>
        </w:numPr>
        <w:pBdr>
          <w:top w:val="nil"/>
          <w:left w:val="nil"/>
          <w:bottom w:val="nil"/>
          <w:right w:val="nil"/>
          <w:between w:val="nil"/>
        </w:pBdr>
        <w:spacing w:line="240" w:lineRule="auto"/>
        <w:jc w:val="both"/>
        <w:rPr>
          <w:rFonts w:ascii="Times New Roman" w:hAnsi="Times New Roman"/>
          <w:color w:val="000000"/>
          <w:szCs w:val="24"/>
        </w:rPr>
      </w:pPr>
      <w:r>
        <w:rPr>
          <w:rFonts w:ascii="Times New Roman" w:hAnsi="Times New Roman"/>
          <w:color w:val="000000"/>
          <w:szCs w:val="24"/>
        </w:rPr>
        <w:t>è espresso dal consiglio di classe in decimi, senza frazione decimale;</w:t>
      </w:r>
    </w:p>
    <w:p w:rsidR="003F50F6" w:rsidRDefault="00152BAB" w:rsidP="00152BAB">
      <w:pPr>
        <w:numPr>
          <w:ilvl w:val="0"/>
          <w:numId w:val="5"/>
        </w:numPr>
        <w:pBdr>
          <w:top w:val="nil"/>
          <w:left w:val="nil"/>
          <w:bottom w:val="nil"/>
          <w:right w:val="nil"/>
          <w:between w:val="nil"/>
        </w:pBdr>
        <w:spacing w:line="240" w:lineRule="auto"/>
        <w:jc w:val="both"/>
        <w:rPr>
          <w:rFonts w:ascii="Times New Roman" w:hAnsi="Times New Roman"/>
          <w:color w:val="000000"/>
          <w:szCs w:val="24"/>
        </w:rPr>
      </w:pPr>
      <w:r>
        <w:rPr>
          <w:rFonts w:ascii="Times New Roman" w:hAnsi="Times New Roman"/>
          <w:color w:val="000000"/>
          <w:szCs w:val="24"/>
        </w:rPr>
        <w:lastRenderedPageBreak/>
        <w:t>è attribuito tenuto conto del percorso scolastico triennale dell’alunno;</w:t>
      </w:r>
    </w:p>
    <w:p w:rsidR="003F50F6" w:rsidRDefault="00152BAB" w:rsidP="00152BAB">
      <w:pPr>
        <w:numPr>
          <w:ilvl w:val="0"/>
          <w:numId w:val="5"/>
        </w:numPr>
        <w:pBdr>
          <w:top w:val="nil"/>
          <w:left w:val="nil"/>
          <w:bottom w:val="nil"/>
          <w:right w:val="nil"/>
          <w:between w:val="nil"/>
        </w:pBdr>
        <w:spacing w:line="240" w:lineRule="auto"/>
        <w:jc w:val="both"/>
        <w:rPr>
          <w:rFonts w:ascii="Times New Roman" w:hAnsi="Times New Roman"/>
          <w:color w:val="000000"/>
          <w:szCs w:val="24"/>
        </w:rPr>
      </w:pPr>
      <w:r>
        <w:rPr>
          <w:rFonts w:ascii="Times New Roman" w:hAnsi="Times New Roman"/>
          <w:color w:val="000000"/>
          <w:szCs w:val="24"/>
        </w:rPr>
        <w:t>è attribuito sulla base dei criteri definiti dal collegio docenti e inseriti nel PTOF;</w:t>
      </w:r>
    </w:p>
    <w:p w:rsidR="003F50F6" w:rsidRDefault="00152BAB" w:rsidP="00152BAB">
      <w:pPr>
        <w:numPr>
          <w:ilvl w:val="0"/>
          <w:numId w:val="5"/>
        </w:numPr>
        <w:pBdr>
          <w:top w:val="nil"/>
          <w:left w:val="nil"/>
          <w:bottom w:val="nil"/>
          <w:right w:val="nil"/>
          <w:between w:val="nil"/>
        </w:pBdr>
        <w:spacing w:line="240" w:lineRule="auto"/>
        <w:jc w:val="both"/>
        <w:rPr>
          <w:rFonts w:ascii="Times New Roman" w:hAnsi="Times New Roman"/>
          <w:color w:val="000000"/>
          <w:szCs w:val="24"/>
        </w:rPr>
      </w:pPr>
      <w:r>
        <w:rPr>
          <w:rFonts w:ascii="Times New Roman" w:hAnsi="Times New Roman"/>
          <w:color w:val="000000"/>
          <w:szCs w:val="24"/>
        </w:rPr>
        <w:t>può essere anche inferiore a 6/10.</w:t>
      </w:r>
    </w:p>
    <w:p w:rsidR="00152BAB" w:rsidRDefault="00152BAB" w:rsidP="00152BAB">
      <w:pPr>
        <w:pBdr>
          <w:top w:val="nil"/>
          <w:left w:val="nil"/>
          <w:bottom w:val="nil"/>
          <w:right w:val="nil"/>
          <w:between w:val="nil"/>
        </w:pBdr>
        <w:spacing w:line="240" w:lineRule="auto"/>
        <w:ind w:left="720"/>
        <w:jc w:val="both"/>
        <w:rPr>
          <w:rFonts w:ascii="Times New Roman" w:hAnsi="Times New Roman"/>
          <w:color w:val="000000"/>
          <w:szCs w:val="24"/>
        </w:rPr>
      </w:pPr>
    </w:p>
    <w:p w:rsidR="003F50F6" w:rsidRDefault="00152BAB">
      <w:pPr>
        <w:jc w:val="both"/>
        <w:rPr>
          <w:rFonts w:ascii="Times New Roman" w:hAnsi="Times New Roman"/>
        </w:rPr>
      </w:pPr>
      <w:r>
        <w:rPr>
          <w:rFonts w:ascii="Times New Roman" w:hAnsi="Times New Roman"/>
        </w:rPr>
        <w:t>Il Consiglio di classe, nel caso di parziale o mancata acquisizione dei livelli di apprendimento in una o più discipline, può attribuire all'alunno un voto di ammissione anche inferiore a 6/10; a</w:t>
      </w:r>
      <w:r>
        <w:rPr>
          <w:rFonts w:ascii="Times New Roman" w:hAnsi="Times New Roman"/>
          <w:color w:val="1C1B1B"/>
        </w:rPr>
        <w:t>i fini della deliberazione di ammissione all’esame di Stato, terrà conto della gravità delle insufficienze e del loro numero complessivo, non superiore a quattro.</w:t>
      </w:r>
    </w:p>
    <w:p w:rsidR="003F50F6" w:rsidRDefault="00152BAB">
      <w:pPr>
        <w:jc w:val="both"/>
        <w:rPr>
          <w:rFonts w:ascii="Times New Roman" w:hAnsi="Times New Roman"/>
        </w:rPr>
      </w:pPr>
      <w:r>
        <w:rPr>
          <w:rFonts w:ascii="Times New Roman" w:hAnsi="Times New Roman"/>
          <w:color w:val="1C1B1B"/>
        </w:rPr>
        <w:t xml:space="preserve"> Il giudizio/voto di idoneità per l’ammissione all’Esame di Stato è l’esito di una “media ponderata” tra i seguenti elementi:</w:t>
      </w:r>
    </w:p>
    <w:p w:rsidR="003F50F6" w:rsidRDefault="00152BAB">
      <w:pPr>
        <w:jc w:val="both"/>
        <w:rPr>
          <w:rFonts w:ascii="Times New Roman" w:hAnsi="Times New Roman"/>
        </w:rPr>
      </w:pPr>
      <w:r>
        <w:rPr>
          <w:rFonts w:ascii="Times New Roman" w:hAnsi="Times New Roman"/>
          <w:i/>
          <w:color w:val="666666"/>
        </w:rPr>
        <w:t>–    </w:t>
      </w:r>
      <w:r>
        <w:rPr>
          <w:rFonts w:ascii="Times New Roman" w:hAnsi="Times New Roman"/>
          <w:i/>
        </w:rPr>
        <w:t>media aritmetica dei voti disciplinari del secondo quadrimestre;</w:t>
      </w:r>
    </w:p>
    <w:p w:rsidR="003F50F6" w:rsidRDefault="00152BAB">
      <w:pPr>
        <w:jc w:val="both"/>
        <w:rPr>
          <w:rFonts w:ascii="Times New Roman" w:hAnsi="Times New Roman"/>
        </w:rPr>
      </w:pPr>
      <w:r>
        <w:rPr>
          <w:rFonts w:ascii="Times New Roman" w:hAnsi="Times New Roman"/>
          <w:i/>
        </w:rPr>
        <w:t xml:space="preserve">–    percorso triennale dell’alunno (impegno, comportamento, </w:t>
      </w:r>
      <w:proofErr w:type="gramStart"/>
      <w:r>
        <w:rPr>
          <w:rFonts w:ascii="Times New Roman" w:hAnsi="Times New Roman"/>
          <w:i/>
        </w:rPr>
        <w:t>responsabilità,…</w:t>
      </w:r>
      <w:proofErr w:type="gramEnd"/>
      <w:r>
        <w:rPr>
          <w:rFonts w:ascii="Times New Roman" w:hAnsi="Times New Roman"/>
          <w:i/>
        </w:rPr>
        <w:t>)</w:t>
      </w:r>
    </w:p>
    <w:p w:rsidR="003F50F6" w:rsidRDefault="00152BAB">
      <w:pPr>
        <w:jc w:val="both"/>
        <w:rPr>
          <w:rFonts w:ascii="Times New Roman" w:hAnsi="Times New Roman"/>
        </w:rPr>
      </w:pPr>
      <w:r>
        <w:rPr>
          <w:rFonts w:ascii="Times New Roman" w:hAnsi="Times New Roman"/>
          <w:i/>
        </w:rPr>
        <w:t>–    partecipazione a concorsi, laboratori, attività varie …</w:t>
      </w:r>
    </w:p>
    <w:p w:rsidR="003F50F6" w:rsidRDefault="00152BAB">
      <w:pPr>
        <w:jc w:val="both"/>
        <w:rPr>
          <w:rFonts w:ascii="Times New Roman" w:hAnsi="Times New Roman"/>
          <w:color w:val="1C1B1B"/>
        </w:rPr>
      </w:pPr>
      <w:r>
        <w:rPr>
          <w:rFonts w:ascii="Times New Roman" w:hAnsi="Times New Roman"/>
          <w:color w:val="1C1B1B"/>
        </w:rPr>
        <w:t>Il termine “media ponderata” sta a indicare che la formulazione del giudizio di idoneità non è espressione di una media matematica, poiché non potrebbe dare conto dell’intero percorso scolastico degli alunni, legato a diverse contingenze personali, a fattori psico-sociali, ad oscillazioni di profitto ed anche a comportamenti confacenti o non alla vita scolastica. Quindi, a prescindere dai voti in decimi, non si può non tener conto anche della maturazione personale dell’alunno secondo una visione olistica, circostanziata da eventi, da risultati ottenuti e da dati soggettivi ed oggettivi.</w:t>
      </w:r>
      <w:r>
        <w:rPr>
          <w:rFonts w:ascii="Times New Roman" w:hAnsi="Times New Roman"/>
          <w:color w:val="1C1B1B"/>
        </w:rPr>
        <w:br/>
        <w:t xml:space="preserve">Pertanto, sarà possibile che il voto di idoneità non corrisponda </w:t>
      </w:r>
      <w:proofErr w:type="spellStart"/>
      <w:r>
        <w:rPr>
          <w:rFonts w:ascii="Times New Roman" w:hAnsi="Times New Roman"/>
          <w:color w:val="1C1B1B"/>
        </w:rPr>
        <w:t>nè</w:t>
      </w:r>
      <w:proofErr w:type="spellEnd"/>
      <w:r>
        <w:rPr>
          <w:rFonts w:ascii="Times New Roman" w:hAnsi="Times New Roman"/>
          <w:color w:val="1C1B1B"/>
        </w:rPr>
        <w:t xml:space="preserve"> alla media matematica dei voti delle discipline, né alla media del voto conclusivo dell’Esame.</w:t>
      </w:r>
    </w:p>
    <w:p w:rsidR="003F50F6" w:rsidRPr="00BC62CF" w:rsidRDefault="00152BAB">
      <w:pPr>
        <w:jc w:val="both"/>
        <w:rPr>
          <w:rFonts w:ascii="Times New Roman" w:hAnsi="Times New Roman"/>
          <w:b/>
        </w:rPr>
      </w:pPr>
      <w:r w:rsidRPr="00BC62CF">
        <w:rPr>
          <w:rFonts w:ascii="Times New Roman" w:hAnsi="Times New Roman"/>
          <w:b/>
        </w:rPr>
        <w:t>Non ammissione</w:t>
      </w:r>
    </w:p>
    <w:p w:rsidR="003F50F6" w:rsidRDefault="00152BAB">
      <w:pPr>
        <w:jc w:val="both"/>
        <w:rPr>
          <w:rFonts w:ascii="Times New Roman" w:hAnsi="Times New Roman"/>
        </w:rPr>
      </w:pPr>
      <w:r>
        <w:rPr>
          <w:rFonts w:ascii="Times New Roman" w:hAnsi="Times New Roman"/>
        </w:rPr>
        <w:t>La non ammissione all’esame di Stato di primo grado, come detto sopra, può avvenire nei casi di mancata o parziale acquisizione dei livelli di apprendimento in una o più discipline. In tal caso, il consiglio di classe delibera la non ammissione a maggioranza, con adeguata motivazione, anche tenuto conto dei criteri stabiliti dal collegio docenti e inseriti nel PTOF.</w:t>
      </w:r>
    </w:p>
    <w:p w:rsidR="003F50F6" w:rsidRDefault="00152BAB">
      <w:pPr>
        <w:jc w:val="both"/>
        <w:rPr>
          <w:rFonts w:ascii="Times New Roman" w:hAnsi="Times New Roman"/>
        </w:rPr>
      </w:pPr>
      <w:r>
        <w:rPr>
          <w:rFonts w:ascii="Times New Roman" w:hAnsi="Times New Roman"/>
        </w:rPr>
        <w:t>Considerato anche quanto detto nel paragrafo precedente, la non ammissione all’esame deve avvenire prendendo in considerazione il processo formativo e il livello globale degli apprendimenti raggiunti dall’alunno e non solo in riferimento alla sola presenza di una o più insufficienze.</w:t>
      </w:r>
    </w:p>
    <w:p w:rsidR="003F50F6" w:rsidRDefault="003F50F6">
      <w:pPr>
        <w:spacing w:line="240" w:lineRule="auto"/>
        <w:jc w:val="both"/>
        <w:rPr>
          <w:rFonts w:ascii="Times New Roman" w:hAnsi="Times New Roman"/>
          <w:b/>
          <w:i/>
          <w:u w:val="single"/>
        </w:rPr>
      </w:pPr>
    </w:p>
    <w:p w:rsidR="003F50F6" w:rsidRDefault="00152BAB">
      <w:pPr>
        <w:spacing w:line="240" w:lineRule="auto"/>
        <w:jc w:val="both"/>
        <w:rPr>
          <w:rFonts w:ascii="Times New Roman" w:hAnsi="Times New Roman"/>
          <w:b/>
          <w:i/>
          <w:u w:val="single"/>
        </w:rPr>
      </w:pPr>
      <w:r>
        <w:rPr>
          <w:rFonts w:ascii="Times New Roman" w:hAnsi="Times New Roman"/>
          <w:b/>
          <w:i/>
          <w:u w:val="single"/>
        </w:rPr>
        <w:t>Griglia di valutazione del processo evolutivo triennale (idoneità)</w:t>
      </w:r>
    </w:p>
    <w:p w:rsidR="003F50F6" w:rsidRDefault="003F50F6">
      <w:pPr>
        <w:spacing w:line="240" w:lineRule="auto"/>
        <w:jc w:val="both"/>
        <w:rPr>
          <w:rFonts w:ascii="Times New Roman" w:hAnsi="Times New Roman"/>
        </w:rPr>
      </w:pPr>
    </w:p>
    <w:tbl>
      <w:tblPr>
        <w:tblStyle w:val="a"/>
        <w:tblW w:w="982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3"/>
        <w:gridCol w:w="1447"/>
        <w:gridCol w:w="7445"/>
      </w:tblGrid>
      <w:tr w:rsidR="003F50F6">
        <w:tc>
          <w:tcPr>
            <w:tcW w:w="933" w:type="dxa"/>
            <w:tcBorders>
              <w:top w:val="single" w:sz="6" w:space="0" w:color="000000"/>
              <w:left w:val="single" w:sz="6" w:space="0" w:color="000000"/>
              <w:bottom w:val="single" w:sz="6" w:space="0" w:color="000000"/>
              <w:right w:val="single" w:sz="6" w:space="0" w:color="000000"/>
            </w:tcBorders>
          </w:tcPr>
          <w:p w:rsidR="003F50F6" w:rsidRDefault="00152BAB">
            <w:pPr>
              <w:jc w:val="both"/>
              <w:rPr>
                <w:rFonts w:ascii="Calibri" w:eastAsia="Calibri" w:hAnsi="Calibri" w:cs="Calibri"/>
              </w:rPr>
            </w:pPr>
            <w:r>
              <w:rPr>
                <w:rFonts w:ascii="Calibri" w:eastAsia="Calibri" w:hAnsi="Calibri" w:cs="Calibri"/>
                <w:b/>
              </w:rPr>
              <w:t>Voto</w:t>
            </w:r>
          </w:p>
        </w:tc>
        <w:tc>
          <w:tcPr>
            <w:tcW w:w="1447" w:type="dxa"/>
            <w:tcBorders>
              <w:top w:val="single" w:sz="6" w:space="0" w:color="000000"/>
              <w:left w:val="single" w:sz="6" w:space="0" w:color="000000"/>
              <w:bottom w:val="single" w:sz="6" w:space="0" w:color="000000"/>
              <w:right w:val="single" w:sz="6" w:space="0" w:color="000000"/>
            </w:tcBorders>
          </w:tcPr>
          <w:p w:rsidR="003F50F6" w:rsidRDefault="00152BAB">
            <w:pPr>
              <w:jc w:val="both"/>
              <w:rPr>
                <w:rFonts w:ascii="Calibri" w:eastAsia="Calibri" w:hAnsi="Calibri" w:cs="Calibri"/>
              </w:rPr>
            </w:pPr>
            <w:r>
              <w:rPr>
                <w:rFonts w:ascii="Calibri" w:eastAsia="Calibri" w:hAnsi="Calibri" w:cs="Calibri"/>
                <w:b/>
              </w:rPr>
              <w:t>Giudizio</w:t>
            </w:r>
          </w:p>
        </w:tc>
        <w:tc>
          <w:tcPr>
            <w:tcW w:w="7445" w:type="dxa"/>
            <w:tcBorders>
              <w:top w:val="single" w:sz="6" w:space="0" w:color="000000"/>
              <w:left w:val="single" w:sz="6" w:space="0" w:color="000000"/>
              <w:bottom w:val="single" w:sz="6" w:space="0" w:color="000000"/>
              <w:right w:val="single" w:sz="6" w:space="0" w:color="000000"/>
            </w:tcBorders>
          </w:tcPr>
          <w:p w:rsidR="003F50F6" w:rsidRDefault="00152BAB">
            <w:pPr>
              <w:jc w:val="both"/>
              <w:rPr>
                <w:rFonts w:ascii="Calibri" w:eastAsia="Calibri" w:hAnsi="Calibri" w:cs="Calibri"/>
              </w:rPr>
            </w:pPr>
            <w:r>
              <w:rPr>
                <w:rFonts w:ascii="Calibri" w:eastAsia="Calibri" w:hAnsi="Calibri" w:cs="Calibri"/>
                <w:b/>
              </w:rPr>
              <w:t>Caratteristica dei risultati</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10</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Eccellente</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lang w:val="it-IT"/>
              </w:rPr>
              <w:t>Impegno</w:t>
            </w:r>
            <w:r w:rsidRPr="007811A7">
              <w:rPr>
                <w:rFonts w:ascii="Calibri" w:eastAsia="Calibri" w:hAnsi="Calibri" w:cs="Calibri"/>
                <w:lang w:val="it-IT"/>
              </w:rPr>
              <w:t xml:space="preserve"> serio, costante, accurato, responsabile; </w:t>
            </w:r>
            <w:r w:rsidRPr="007811A7">
              <w:rPr>
                <w:rFonts w:ascii="Calibri" w:eastAsia="Calibri" w:hAnsi="Calibri" w:cs="Calibri"/>
                <w:b/>
                <w:lang w:val="it-IT"/>
              </w:rPr>
              <w:t>partecipazione</w:t>
            </w:r>
            <w:r w:rsidRPr="007811A7">
              <w:rPr>
                <w:rFonts w:ascii="Calibri" w:eastAsia="Calibri" w:hAnsi="Calibri" w:cs="Calibri"/>
                <w:lang w:val="it-IT"/>
              </w:rPr>
              <w:t xml:space="preserve"> attiva, continua, interessata e propositiva; </w:t>
            </w:r>
            <w:r w:rsidRPr="007811A7">
              <w:rPr>
                <w:rFonts w:ascii="Calibri" w:eastAsia="Calibri" w:hAnsi="Calibri" w:cs="Calibri"/>
                <w:b/>
                <w:lang w:val="it-IT"/>
              </w:rPr>
              <w:t>attenzione</w:t>
            </w:r>
            <w:r w:rsidRPr="007811A7">
              <w:rPr>
                <w:rFonts w:ascii="Calibri" w:eastAsia="Calibri" w:hAnsi="Calibri" w:cs="Calibri"/>
                <w:lang w:val="it-IT"/>
              </w:rPr>
              <w:t xml:space="preserve"> costante e produttiva; </w:t>
            </w:r>
            <w:r w:rsidRPr="007811A7">
              <w:rPr>
                <w:rFonts w:ascii="Calibri" w:eastAsia="Calibri" w:hAnsi="Calibri" w:cs="Calibri"/>
                <w:b/>
                <w:lang w:val="it-IT"/>
              </w:rPr>
              <w:t>metodo</w:t>
            </w:r>
            <w:r w:rsidRPr="007811A7">
              <w:rPr>
                <w:rFonts w:ascii="Calibri" w:eastAsia="Calibri" w:hAnsi="Calibri" w:cs="Calibri"/>
                <w:lang w:val="it-IT"/>
              </w:rPr>
              <w:t xml:space="preserve"> di lavoro efficace, autonomo, con personale orientamento di studio; </w:t>
            </w:r>
            <w:r w:rsidRPr="007811A7">
              <w:rPr>
                <w:rFonts w:ascii="Calibri" w:eastAsia="Calibri" w:hAnsi="Calibri" w:cs="Calibri"/>
                <w:b/>
                <w:lang w:val="it-IT"/>
              </w:rPr>
              <w:t>apprendimento</w:t>
            </w:r>
            <w:r w:rsidRPr="007811A7">
              <w:rPr>
                <w:rFonts w:ascii="Calibri" w:eastAsia="Calibri" w:hAnsi="Calibri" w:cs="Calibri"/>
                <w:lang w:val="it-IT"/>
              </w:rPr>
              <w:t xml:space="preserve"> rapido, consolidato, sicuro, con conoscenze approfondite/ bagaglio culturale notevole, anche rielaborato in modo critico e/o personale; partecipazione</w:t>
            </w:r>
            <w:r w:rsidRPr="007811A7">
              <w:rPr>
                <w:rFonts w:ascii="Calibri" w:eastAsia="Calibri" w:hAnsi="Calibri" w:cs="Calibri"/>
                <w:b/>
                <w:lang w:val="it-IT"/>
              </w:rPr>
              <w:t xml:space="preserve"> </w:t>
            </w:r>
            <w:r w:rsidRPr="007811A7">
              <w:rPr>
                <w:rFonts w:ascii="Calibri" w:eastAsia="Calibri" w:hAnsi="Calibri" w:cs="Calibri"/>
                <w:lang w:val="it-IT"/>
              </w:rPr>
              <w:t xml:space="preserve">costruttiva ad </w:t>
            </w:r>
            <w:r w:rsidRPr="007811A7">
              <w:rPr>
                <w:rFonts w:ascii="Calibri" w:eastAsia="Calibri" w:hAnsi="Calibri" w:cs="Calibri"/>
                <w:b/>
                <w:lang w:val="it-IT"/>
              </w:rPr>
              <w:t>esperienze</w:t>
            </w:r>
            <w:r w:rsidRPr="007811A7">
              <w:rPr>
                <w:rFonts w:ascii="Calibri" w:eastAsia="Calibri" w:hAnsi="Calibri" w:cs="Calibri"/>
                <w:lang w:val="it-IT"/>
              </w:rPr>
              <w:t xml:space="preserve"> </w:t>
            </w:r>
            <w:r w:rsidRPr="007811A7">
              <w:rPr>
                <w:rFonts w:ascii="Calibri" w:eastAsia="Calibri" w:hAnsi="Calibri" w:cs="Calibri"/>
                <w:b/>
                <w:lang w:val="it-IT"/>
              </w:rPr>
              <w:t>laboratoriali o extrascolastiche</w:t>
            </w:r>
            <w:r w:rsidRPr="007811A7">
              <w:rPr>
                <w:rFonts w:ascii="Calibri" w:eastAsia="Calibri" w:hAnsi="Calibri" w:cs="Calibri"/>
                <w:lang w:val="it-IT"/>
              </w:rPr>
              <w:t xml:space="preserve">; positiva e costante </w:t>
            </w:r>
            <w:r w:rsidRPr="007811A7">
              <w:rPr>
                <w:rFonts w:ascii="Calibri" w:eastAsia="Calibri" w:hAnsi="Calibri" w:cs="Calibri"/>
                <w:b/>
                <w:lang w:val="it-IT"/>
              </w:rPr>
              <w:t>evoluzione</w:t>
            </w:r>
            <w:r w:rsidRPr="007811A7">
              <w:rPr>
                <w:rFonts w:ascii="Calibri" w:eastAsia="Calibri" w:hAnsi="Calibri" w:cs="Calibri"/>
                <w:lang w:val="it-IT"/>
              </w:rPr>
              <w:t xml:space="preserve"> degli </w:t>
            </w:r>
            <w:r w:rsidRPr="007811A7">
              <w:rPr>
                <w:rFonts w:ascii="Calibri" w:eastAsia="Calibri" w:hAnsi="Calibri" w:cs="Calibri"/>
                <w:lang w:val="it-IT"/>
              </w:rPr>
              <w:lastRenderedPageBreak/>
              <w:t xml:space="preserve">atteggiamenti e degli apprendimenti e miglioramento costante e progressivo anche rispetto alla buona situazione di partenza. </w:t>
            </w:r>
          </w:p>
        </w:tc>
      </w:tr>
      <w:tr w:rsidR="003F50F6">
        <w:trPr>
          <w:trHeight w:val="2246"/>
        </w:trPr>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t>9</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Ottimo</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lang w:val="it-IT"/>
              </w:rPr>
              <w:t>Impegno</w:t>
            </w:r>
            <w:r w:rsidRPr="007811A7">
              <w:rPr>
                <w:rFonts w:ascii="Calibri" w:eastAsia="Calibri" w:hAnsi="Calibri" w:cs="Calibri"/>
                <w:lang w:val="it-IT"/>
              </w:rPr>
              <w:t xml:space="preserve"> serio, accurato e costante; </w:t>
            </w:r>
            <w:r w:rsidRPr="007811A7">
              <w:rPr>
                <w:rFonts w:ascii="Calibri" w:eastAsia="Calibri" w:hAnsi="Calibri" w:cs="Calibri"/>
                <w:b/>
                <w:lang w:val="it-IT"/>
              </w:rPr>
              <w:t>partecipazione</w:t>
            </w:r>
            <w:r w:rsidRPr="007811A7">
              <w:rPr>
                <w:rFonts w:ascii="Calibri" w:eastAsia="Calibri" w:hAnsi="Calibri" w:cs="Calibri"/>
                <w:lang w:val="it-IT"/>
              </w:rPr>
              <w:t xml:space="preserve"> attiva, coerente, personale e significativa; </w:t>
            </w:r>
            <w:r w:rsidRPr="007811A7">
              <w:rPr>
                <w:rFonts w:ascii="Calibri" w:eastAsia="Calibri" w:hAnsi="Calibri" w:cs="Calibri"/>
                <w:b/>
                <w:lang w:val="it-IT"/>
              </w:rPr>
              <w:t>attenzione</w:t>
            </w:r>
            <w:r w:rsidRPr="007811A7">
              <w:rPr>
                <w:rFonts w:ascii="Calibri" w:eastAsia="Calibri" w:hAnsi="Calibri" w:cs="Calibri"/>
                <w:lang w:val="it-IT"/>
              </w:rPr>
              <w:t xml:space="preserve"> costante; </w:t>
            </w:r>
            <w:r w:rsidRPr="007811A7">
              <w:rPr>
                <w:rFonts w:ascii="Calibri" w:eastAsia="Calibri" w:hAnsi="Calibri" w:cs="Calibri"/>
                <w:b/>
                <w:lang w:val="it-IT"/>
              </w:rPr>
              <w:t>metodo</w:t>
            </w:r>
            <w:r w:rsidRPr="007811A7">
              <w:rPr>
                <w:rFonts w:ascii="Calibri" w:eastAsia="Calibri" w:hAnsi="Calibri" w:cs="Calibri"/>
                <w:lang w:val="it-IT"/>
              </w:rPr>
              <w:t xml:space="preserve"> di lavoro produttivo ed efficace, emergenza di interessi personali; </w:t>
            </w:r>
            <w:r w:rsidRPr="007811A7">
              <w:rPr>
                <w:rFonts w:ascii="Calibri" w:eastAsia="Calibri" w:hAnsi="Calibri" w:cs="Calibri"/>
                <w:b/>
                <w:lang w:val="it-IT"/>
              </w:rPr>
              <w:t>apprendimento</w:t>
            </w:r>
            <w:r w:rsidRPr="007811A7">
              <w:rPr>
                <w:rFonts w:ascii="Calibri" w:eastAsia="Calibri" w:hAnsi="Calibri" w:cs="Calibri"/>
                <w:lang w:val="it-IT"/>
              </w:rPr>
              <w:t xml:space="preserve"> sicuro e criticamente appreso; partecipazione costruttiva e propositiva ad </w:t>
            </w:r>
            <w:r w:rsidRPr="007811A7">
              <w:rPr>
                <w:rFonts w:ascii="Calibri" w:eastAsia="Calibri" w:hAnsi="Calibri" w:cs="Calibri"/>
                <w:b/>
                <w:lang w:val="it-IT"/>
              </w:rPr>
              <w:t>esperienze laboratoriali o extrascolastiche</w:t>
            </w:r>
            <w:r w:rsidRPr="007811A7">
              <w:rPr>
                <w:rFonts w:ascii="Calibri" w:eastAsia="Calibri" w:hAnsi="Calibri" w:cs="Calibri"/>
                <w:lang w:val="it-IT"/>
              </w:rPr>
              <w:t xml:space="preserve">; </w:t>
            </w:r>
            <w:r w:rsidRPr="007811A7">
              <w:rPr>
                <w:rFonts w:ascii="Calibri" w:eastAsia="Calibri" w:hAnsi="Calibri" w:cs="Calibri"/>
                <w:b/>
                <w:lang w:val="it-IT"/>
              </w:rPr>
              <w:t>evoluzione</w:t>
            </w:r>
            <w:r w:rsidRPr="007811A7">
              <w:rPr>
                <w:rFonts w:ascii="Calibri" w:eastAsia="Calibri" w:hAnsi="Calibri" w:cs="Calibri"/>
                <w:lang w:val="it-IT"/>
              </w:rPr>
              <w:t xml:space="preserve"> positiva degli atteggiamenti e degli apprendimenti, e della capacità di rielaborare esperienze e conoscenze, con miglioramento significativo della situazione di partenza.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t>8</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Molto buono</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lang w:val="it-IT"/>
              </w:rPr>
              <w:t>Impegno</w:t>
            </w:r>
            <w:r w:rsidRPr="007811A7">
              <w:rPr>
                <w:rFonts w:ascii="Calibri" w:eastAsia="Calibri" w:hAnsi="Calibri" w:cs="Calibri"/>
                <w:lang w:val="it-IT"/>
              </w:rPr>
              <w:t xml:space="preserve"> serio e adeguato; </w:t>
            </w:r>
            <w:r w:rsidRPr="007811A7">
              <w:rPr>
                <w:rFonts w:ascii="Calibri" w:eastAsia="Calibri" w:hAnsi="Calibri" w:cs="Calibri"/>
                <w:b/>
                <w:lang w:val="it-IT"/>
              </w:rPr>
              <w:t>partecipazione</w:t>
            </w:r>
            <w:r w:rsidRPr="007811A7">
              <w:rPr>
                <w:rFonts w:ascii="Calibri" w:eastAsia="Calibri" w:hAnsi="Calibri" w:cs="Calibri"/>
                <w:lang w:val="it-IT"/>
              </w:rPr>
              <w:t xml:space="preserve"> attiva, costruttiva e coerente; </w:t>
            </w:r>
            <w:r w:rsidRPr="007811A7">
              <w:rPr>
                <w:rFonts w:ascii="Calibri" w:eastAsia="Calibri" w:hAnsi="Calibri" w:cs="Calibri"/>
                <w:b/>
                <w:lang w:val="it-IT"/>
              </w:rPr>
              <w:t>attenzione</w:t>
            </w:r>
            <w:r w:rsidRPr="007811A7">
              <w:rPr>
                <w:rFonts w:ascii="Calibri" w:eastAsia="Calibri" w:hAnsi="Calibri" w:cs="Calibri"/>
                <w:lang w:val="it-IT"/>
              </w:rPr>
              <w:t xml:space="preserve"> costante; </w:t>
            </w:r>
            <w:r w:rsidRPr="007811A7">
              <w:rPr>
                <w:rFonts w:ascii="Calibri" w:eastAsia="Calibri" w:hAnsi="Calibri" w:cs="Calibri"/>
                <w:b/>
                <w:lang w:val="it-IT"/>
              </w:rPr>
              <w:t>metodo</w:t>
            </w:r>
            <w:r w:rsidRPr="007811A7">
              <w:rPr>
                <w:rFonts w:ascii="Calibri" w:eastAsia="Calibri" w:hAnsi="Calibri" w:cs="Calibri"/>
                <w:lang w:val="it-IT"/>
              </w:rPr>
              <w:t xml:space="preserve"> di lavoro preciso, autonomo e ordinato; </w:t>
            </w:r>
            <w:r w:rsidRPr="007811A7">
              <w:rPr>
                <w:rFonts w:ascii="Calibri" w:eastAsia="Calibri" w:hAnsi="Calibri" w:cs="Calibri"/>
                <w:b/>
                <w:lang w:val="it-IT"/>
              </w:rPr>
              <w:t>apprendimento</w:t>
            </w:r>
            <w:r w:rsidRPr="007811A7">
              <w:rPr>
                <w:rFonts w:ascii="Calibri" w:eastAsia="Calibri" w:hAnsi="Calibri" w:cs="Calibri"/>
                <w:lang w:val="it-IT"/>
              </w:rPr>
              <w:t xml:space="preserve"> soddisfacente, in qualche caso da approfondire; partecipazione collaborativa e interessata a </w:t>
            </w:r>
            <w:r w:rsidRPr="007811A7">
              <w:rPr>
                <w:rFonts w:ascii="Calibri" w:eastAsia="Calibri" w:hAnsi="Calibri" w:cs="Calibri"/>
                <w:b/>
                <w:lang w:val="it-IT"/>
              </w:rPr>
              <w:t>esperienze</w:t>
            </w:r>
            <w:r w:rsidRPr="007811A7">
              <w:rPr>
                <w:rFonts w:ascii="Calibri" w:eastAsia="Calibri" w:hAnsi="Calibri" w:cs="Calibri"/>
                <w:lang w:val="it-IT"/>
              </w:rPr>
              <w:t xml:space="preserve"> </w:t>
            </w:r>
            <w:r w:rsidRPr="007811A7">
              <w:rPr>
                <w:rFonts w:ascii="Calibri" w:eastAsia="Calibri" w:hAnsi="Calibri" w:cs="Calibri"/>
                <w:b/>
                <w:lang w:val="it-IT"/>
              </w:rPr>
              <w:t>laboratoriali o extrascolastiche</w:t>
            </w:r>
            <w:r w:rsidRPr="007811A7">
              <w:rPr>
                <w:rFonts w:ascii="Calibri" w:eastAsia="Calibri" w:hAnsi="Calibri" w:cs="Calibri"/>
                <w:lang w:val="it-IT"/>
              </w:rPr>
              <w:t xml:space="preserve">; capacità di </w:t>
            </w:r>
            <w:r w:rsidRPr="007811A7">
              <w:rPr>
                <w:rFonts w:ascii="Calibri" w:eastAsia="Calibri" w:hAnsi="Calibri" w:cs="Calibri"/>
                <w:b/>
                <w:lang w:val="it-IT"/>
              </w:rPr>
              <w:t>evoluzione</w:t>
            </w:r>
            <w:r w:rsidRPr="007811A7">
              <w:rPr>
                <w:rFonts w:ascii="Calibri" w:eastAsia="Calibri" w:hAnsi="Calibri" w:cs="Calibri"/>
                <w:lang w:val="it-IT"/>
              </w:rPr>
              <w:t xml:space="preserve"> personale e di riutilizzo delle conoscenze anche in contesti nuovi e sostanziale raggiungimento degli obiettivi stabiliti.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t>7</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Discreto</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color w:val="000000"/>
                <w:lang w:val="it-IT"/>
              </w:rPr>
              <w:t>Impegno</w:t>
            </w:r>
            <w:r w:rsidRPr="007811A7">
              <w:rPr>
                <w:rFonts w:ascii="Calibri" w:eastAsia="Calibri" w:hAnsi="Calibri" w:cs="Calibri"/>
                <w:color w:val="000000"/>
                <w:lang w:val="it-IT"/>
              </w:rPr>
              <w:t xml:space="preserve"> accettabile (oppure) costante ma dispersivo;</w:t>
            </w:r>
            <w:r w:rsidRPr="007811A7">
              <w:rPr>
                <w:rFonts w:ascii="Calibri" w:eastAsia="Calibri" w:hAnsi="Calibri" w:cs="Calibri"/>
                <w:b/>
                <w:color w:val="000000"/>
                <w:lang w:val="it-IT"/>
              </w:rPr>
              <w:t xml:space="preserve"> partecipazione</w:t>
            </w:r>
            <w:r w:rsidRPr="007811A7">
              <w:rPr>
                <w:rFonts w:ascii="Calibri" w:eastAsia="Calibri" w:hAnsi="Calibri" w:cs="Calibri"/>
                <w:color w:val="000000"/>
                <w:lang w:val="it-IT"/>
              </w:rPr>
              <w:t xml:space="preserve"> interessata, ma non sempre collaborativa (oppure) selettiva o discontinua; </w:t>
            </w:r>
            <w:r w:rsidRPr="007811A7">
              <w:rPr>
                <w:rFonts w:ascii="Calibri" w:eastAsia="Calibri" w:hAnsi="Calibri" w:cs="Calibri"/>
                <w:b/>
                <w:color w:val="000000"/>
                <w:lang w:val="it-IT"/>
              </w:rPr>
              <w:t xml:space="preserve">attenzione </w:t>
            </w:r>
            <w:r w:rsidRPr="007811A7">
              <w:rPr>
                <w:rFonts w:ascii="Calibri" w:eastAsia="Calibri" w:hAnsi="Calibri" w:cs="Calibri"/>
                <w:color w:val="000000"/>
                <w:lang w:val="it-IT"/>
              </w:rPr>
              <w:t xml:space="preserve">adeguata solo in alcune discipline (oppure) non sempre adeguata; </w:t>
            </w:r>
            <w:r w:rsidRPr="007811A7">
              <w:rPr>
                <w:rFonts w:ascii="Calibri" w:eastAsia="Calibri" w:hAnsi="Calibri" w:cs="Calibri"/>
                <w:b/>
                <w:color w:val="000000"/>
                <w:lang w:val="it-IT"/>
              </w:rPr>
              <w:t>metodo</w:t>
            </w:r>
            <w:r w:rsidRPr="007811A7">
              <w:rPr>
                <w:rFonts w:ascii="Calibri" w:eastAsia="Calibri" w:hAnsi="Calibri" w:cs="Calibri"/>
                <w:color w:val="000000"/>
                <w:lang w:val="it-IT"/>
              </w:rPr>
              <w:t xml:space="preserve"> di lavoro non sempre preciso (oppure) a volte disordinato (oppure) non del tutto consolidato; </w:t>
            </w:r>
            <w:r w:rsidRPr="007811A7">
              <w:rPr>
                <w:rFonts w:ascii="Calibri" w:eastAsia="Calibri" w:hAnsi="Calibri" w:cs="Calibri"/>
                <w:b/>
                <w:color w:val="000000"/>
                <w:lang w:val="it-IT"/>
              </w:rPr>
              <w:t xml:space="preserve">apprendimento </w:t>
            </w:r>
            <w:r w:rsidRPr="007811A7">
              <w:rPr>
                <w:rFonts w:ascii="Calibri" w:eastAsia="Calibri" w:hAnsi="Calibri" w:cs="Calibri"/>
                <w:color w:val="000000"/>
                <w:lang w:val="it-IT"/>
              </w:rPr>
              <w:t xml:space="preserve">soddisfacente ma ripetitivo/ mnemonico/poco approfondito; partecipazione discontinua/non sempre positiva a </w:t>
            </w:r>
            <w:r w:rsidRPr="007811A7">
              <w:rPr>
                <w:rFonts w:ascii="Calibri" w:eastAsia="Calibri" w:hAnsi="Calibri" w:cs="Calibri"/>
                <w:b/>
                <w:color w:val="000000"/>
                <w:lang w:val="it-IT"/>
              </w:rPr>
              <w:t>esperienze</w:t>
            </w:r>
            <w:r w:rsidRPr="007811A7">
              <w:rPr>
                <w:rFonts w:ascii="Calibri" w:eastAsia="Calibri" w:hAnsi="Calibri" w:cs="Calibri"/>
                <w:color w:val="000000"/>
                <w:lang w:val="it-IT"/>
              </w:rPr>
              <w:t xml:space="preserve"> </w:t>
            </w:r>
            <w:r w:rsidRPr="007811A7">
              <w:rPr>
                <w:rFonts w:ascii="Calibri" w:eastAsia="Calibri" w:hAnsi="Calibri" w:cs="Calibri"/>
                <w:b/>
                <w:color w:val="000000"/>
                <w:lang w:val="it-IT"/>
              </w:rPr>
              <w:t>laboratoriali o extrascolastiche</w:t>
            </w:r>
            <w:r w:rsidRPr="007811A7">
              <w:rPr>
                <w:rFonts w:ascii="Calibri" w:eastAsia="Calibri" w:hAnsi="Calibri" w:cs="Calibri"/>
                <w:color w:val="000000"/>
                <w:lang w:val="it-IT"/>
              </w:rPr>
              <w:t xml:space="preserve">; </w:t>
            </w:r>
            <w:r w:rsidRPr="007811A7">
              <w:rPr>
                <w:rFonts w:ascii="Calibri" w:eastAsia="Calibri" w:hAnsi="Calibri" w:cs="Calibri"/>
                <w:b/>
                <w:color w:val="000000"/>
                <w:lang w:val="it-IT"/>
              </w:rPr>
              <w:t>evoluzione</w:t>
            </w:r>
            <w:r w:rsidRPr="007811A7">
              <w:rPr>
                <w:rFonts w:ascii="Calibri" w:eastAsia="Calibri" w:hAnsi="Calibri" w:cs="Calibri"/>
                <w:color w:val="000000"/>
                <w:lang w:val="it-IT"/>
              </w:rPr>
              <w:t xml:space="preserve"> non sempre positiva rispetto alla situazione di partenza (oppure) raggiungimento degli obiettivi con risultati più positivi in alcune discipline.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t>6</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Sufficiente</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color w:val="000000"/>
                <w:lang w:val="it-IT"/>
              </w:rPr>
              <w:t>Impegno</w:t>
            </w:r>
            <w:r w:rsidRPr="007811A7">
              <w:rPr>
                <w:rFonts w:ascii="Calibri" w:eastAsia="Calibri" w:hAnsi="Calibri" w:cs="Calibri"/>
                <w:color w:val="000000"/>
                <w:lang w:val="it-IT"/>
              </w:rPr>
              <w:t xml:space="preserve"> non sempre adeguato (oppure) adeguato solo in alcune discipline (oppure) poco approfondito e non produttivo; </w:t>
            </w:r>
            <w:r w:rsidRPr="007811A7">
              <w:rPr>
                <w:rFonts w:ascii="Calibri" w:eastAsia="Calibri" w:hAnsi="Calibri" w:cs="Calibri"/>
                <w:b/>
                <w:color w:val="000000"/>
                <w:lang w:val="it-IT"/>
              </w:rPr>
              <w:t>partecipazione</w:t>
            </w:r>
            <w:r w:rsidRPr="007811A7">
              <w:rPr>
                <w:rFonts w:ascii="Calibri" w:eastAsia="Calibri" w:hAnsi="Calibri" w:cs="Calibri"/>
                <w:color w:val="000000"/>
                <w:lang w:val="it-IT"/>
              </w:rPr>
              <w:t xml:space="preserve"> discontinua (oppure) limitata/da sollecitare/ esecutiva; </w:t>
            </w:r>
            <w:r w:rsidRPr="007811A7">
              <w:rPr>
                <w:rFonts w:ascii="Calibri" w:eastAsia="Calibri" w:hAnsi="Calibri" w:cs="Calibri"/>
                <w:b/>
                <w:color w:val="000000"/>
                <w:lang w:val="it-IT"/>
              </w:rPr>
              <w:t xml:space="preserve">attenzione </w:t>
            </w:r>
            <w:r w:rsidRPr="007811A7">
              <w:rPr>
                <w:rFonts w:ascii="Calibri" w:eastAsia="Calibri" w:hAnsi="Calibri" w:cs="Calibri"/>
                <w:color w:val="000000"/>
                <w:lang w:val="it-IT"/>
              </w:rPr>
              <w:t xml:space="preserve">discontinua, non sempre adeguata, non produttiva; </w:t>
            </w:r>
            <w:r w:rsidRPr="007811A7">
              <w:rPr>
                <w:rFonts w:ascii="Calibri" w:eastAsia="Calibri" w:hAnsi="Calibri" w:cs="Calibri"/>
                <w:b/>
                <w:color w:val="000000"/>
                <w:lang w:val="it-IT"/>
              </w:rPr>
              <w:t>metodo</w:t>
            </w:r>
            <w:r w:rsidRPr="007811A7">
              <w:rPr>
                <w:rFonts w:ascii="Calibri" w:eastAsia="Calibri" w:hAnsi="Calibri" w:cs="Calibri"/>
                <w:color w:val="000000"/>
                <w:lang w:val="it-IT"/>
              </w:rPr>
              <w:t xml:space="preserve"> di lavoro poco preciso, ma accettabile (oppure) accettabile ma non autonomo; </w:t>
            </w:r>
            <w:r w:rsidRPr="007811A7">
              <w:rPr>
                <w:rFonts w:ascii="Calibri" w:eastAsia="Calibri" w:hAnsi="Calibri" w:cs="Calibri"/>
                <w:b/>
                <w:color w:val="000000"/>
                <w:lang w:val="it-IT"/>
              </w:rPr>
              <w:t>apprendimento</w:t>
            </w:r>
            <w:r w:rsidRPr="007811A7">
              <w:rPr>
                <w:rFonts w:ascii="Calibri" w:eastAsia="Calibri" w:hAnsi="Calibri" w:cs="Calibri"/>
                <w:color w:val="000000"/>
                <w:lang w:val="it-IT"/>
              </w:rPr>
              <w:t xml:space="preserve"> troppo ripetitivo /mnemonico/a volte superficiale/con qualche lacuna; partecipazione discontinua/passiva/senza interesse a </w:t>
            </w:r>
            <w:r w:rsidRPr="007811A7">
              <w:rPr>
                <w:rFonts w:ascii="Calibri" w:eastAsia="Calibri" w:hAnsi="Calibri" w:cs="Calibri"/>
                <w:b/>
                <w:color w:val="000000"/>
                <w:lang w:val="it-IT"/>
              </w:rPr>
              <w:t>esperienze laboratoriali o extrascolastiche</w:t>
            </w:r>
            <w:r w:rsidRPr="007811A7">
              <w:rPr>
                <w:rFonts w:ascii="Calibri" w:eastAsia="Calibri" w:hAnsi="Calibri" w:cs="Calibri"/>
                <w:color w:val="000000"/>
                <w:lang w:val="it-IT"/>
              </w:rPr>
              <w:t xml:space="preserve">; </w:t>
            </w:r>
            <w:r w:rsidRPr="007811A7">
              <w:rPr>
                <w:rFonts w:ascii="Calibri" w:eastAsia="Calibri" w:hAnsi="Calibri" w:cs="Calibri"/>
                <w:b/>
                <w:color w:val="000000"/>
                <w:lang w:val="it-IT"/>
              </w:rPr>
              <w:t>evoluzione</w:t>
            </w:r>
            <w:r w:rsidRPr="007811A7">
              <w:rPr>
                <w:rFonts w:ascii="Calibri" w:eastAsia="Calibri" w:hAnsi="Calibri" w:cs="Calibri"/>
                <w:color w:val="000000"/>
                <w:lang w:val="it-IT"/>
              </w:rPr>
              <w:t xml:space="preserve"> minima rispetto alla situazione di partenza (oppure) sostanziale raggiungimento degli obiettivi per lui/lei stabiliti (oppure) raggiungimento parziale degli obiettivi stabiliti ma buoni miglioramenti rispetto alla situazione di partenza.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lastRenderedPageBreak/>
              <w:t>5</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lastRenderedPageBreak/>
              <w:t>Non sufficiente</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lang w:val="it-IT"/>
              </w:rPr>
              <w:lastRenderedPageBreak/>
              <w:t>Impegno</w:t>
            </w:r>
            <w:r w:rsidRPr="007811A7">
              <w:rPr>
                <w:rFonts w:ascii="Calibri" w:eastAsia="Calibri" w:hAnsi="Calibri" w:cs="Calibri"/>
                <w:lang w:val="it-IT"/>
              </w:rPr>
              <w:t xml:space="preserve"> saltuario, discontinuo, non adeguato alle richieste; </w:t>
            </w:r>
            <w:r w:rsidRPr="007811A7">
              <w:rPr>
                <w:rFonts w:ascii="Calibri" w:eastAsia="Calibri" w:hAnsi="Calibri" w:cs="Calibri"/>
                <w:b/>
                <w:lang w:val="it-IT"/>
              </w:rPr>
              <w:lastRenderedPageBreak/>
              <w:t>partecipazione</w:t>
            </w:r>
            <w:r w:rsidRPr="007811A7">
              <w:rPr>
                <w:rFonts w:ascii="Calibri" w:eastAsia="Calibri" w:hAnsi="Calibri" w:cs="Calibri"/>
                <w:lang w:val="it-IT"/>
              </w:rPr>
              <w:t xml:space="preserve"> discontinua (oppure) limitata/superficiale/da sollecitare; </w:t>
            </w:r>
            <w:r w:rsidRPr="007811A7">
              <w:rPr>
                <w:rFonts w:ascii="Calibri" w:eastAsia="Calibri" w:hAnsi="Calibri" w:cs="Calibri"/>
                <w:b/>
                <w:lang w:val="it-IT"/>
              </w:rPr>
              <w:t xml:space="preserve">attenzione </w:t>
            </w:r>
            <w:r w:rsidRPr="007811A7">
              <w:rPr>
                <w:rFonts w:ascii="Calibri" w:eastAsia="Calibri" w:hAnsi="Calibri" w:cs="Calibri"/>
                <w:lang w:val="it-IT"/>
              </w:rPr>
              <w:t xml:space="preserve">discontinua/ non sempre adeguata/non produttiva/mancante nella maggior parte delle discipline; </w:t>
            </w:r>
            <w:r w:rsidRPr="007811A7">
              <w:rPr>
                <w:rFonts w:ascii="Calibri" w:eastAsia="Calibri" w:hAnsi="Calibri" w:cs="Calibri"/>
                <w:b/>
                <w:lang w:val="it-IT"/>
              </w:rPr>
              <w:t>metodo</w:t>
            </w:r>
            <w:r w:rsidRPr="007811A7">
              <w:rPr>
                <w:rFonts w:ascii="Calibri" w:eastAsia="Calibri" w:hAnsi="Calibri" w:cs="Calibri"/>
                <w:lang w:val="it-IT"/>
              </w:rPr>
              <w:t xml:space="preserve"> di lavoro disordinato/poco preciso/non autonomo/meccanico/ bisognoso di guida costante; </w:t>
            </w:r>
            <w:r w:rsidRPr="007811A7">
              <w:rPr>
                <w:rFonts w:ascii="Calibri" w:eastAsia="Calibri" w:hAnsi="Calibri" w:cs="Calibri"/>
                <w:b/>
                <w:lang w:val="it-IT"/>
              </w:rPr>
              <w:t>apprendimento</w:t>
            </w:r>
            <w:r w:rsidRPr="007811A7">
              <w:rPr>
                <w:rFonts w:ascii="Calibri" w:eastAsia="Calibri" w:hAnsi="Calibri" w:cs="Calibri"/>
                <w:lang w:val="it-IT"/>
              </w:rPr>
              <w:t xml:space="preserve"> difficoltoso/ frammentario/con molte lacune; non ha partecipato a nessuna delle </w:t>
            </w:r>
            <w:r w:rsidRPr="007811A7">
              <w:rPr>
                <w:rFonts w:ascii="Calibri" w:eastAsia="Calibri" w:hAnsi="Calibri" w:cs="Calibri"/>
                <w:b/>
                <w:lang w:val="it-IT"/>
              </w:rPr>
              <w:t>esperienze laboratoriali o extrascolastiche</w:t>
            </w:r>
            <w:r w:rsidRPr="007811A7">
              <w:rPr>
                <w:rFonts w:ascii="Calibri" w:eastAsia="Calibri" w:hAnsi="Calibri" w:cs="Calibri"/>
                <w:lang w:val="it-IT"/>
              </w:rPr>
              <w:t xml:space="preserve"> oppure è stato in esse elemento di disturbo; </w:t>
            </w:r>
            <w:r w:rsidRPr="007811A7">
              <w:rPr>
                <w:rFonts w:ascii="Calibri" w:eastAsia="Calibri" w:hAnsi="Calibri" w:cs="Calibri"/>
                <w:b/>
                <w:lang w:val="it-IT"/>
              </w:rPr>
              <w:t>evoluzione</w:t>
            </w:r>
            <w:r w:rsidRPr="007811A7">
              <w:rPr>
                <w:rFonts w:ascii="Calibri" w:eastAsia="Calibri" w:hAnsi="Calibri" w:cs="Calibri"/>
                <w:lang w:val="it-IT"/>
              </w:rPr>
              <w:t xml:space="preserve"> non positiva per il mancato raggiungimento degli obiettivi stabiliti (oppure) ha raggiunto gli obiettivi solo parzialmente/solo in alcune discipline/i miglioramenti sono stati modesti/non adeguati alle possibilità.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p w:rsidR="003F50F6" w:rsidRDefault="00152BAB">
            <w:pPr>
              <w:spacing w:before="280"/>
              <w:jc w:val="both"/>
              <w:rPr>
                <w:rFonts w:ascii="Calibri" w:eastAsia="Calibri" w:hAnsi="Calibri" w:cs="Calibri"/>
              </w:rPr>
            </w:pPr>
            <w:r>
              <w:rPr>
                <w:rFonts w:ascii="Calibri" w:eastAsia="Calibri" w:hAnsi="Calibri" w:cs="Calibri"/>
                <w:b/>
              </w:rPr>
              <w:t>4</w:t>
            </w:r>
          </w:p>
        </w:tc>
        <w:tc>
          <w:tcPr>
            <w:tcW w:w="1447" w:type="dxa"/>
            <w:tcBorders>
              <w:top w:val="single" w:sz="6" w:space="0" w:color="000000"/>
              <w:left w:val="single" w:sz="6" w:space="0" w:color="000000"/>
              <w:bottom w:val="single" w:sz="6" w:space="0" w:color="000000"/>
              <w:right w:val="single" w:sz="6" w:space="0" w:color="000000"/>
            </w:tcBorders>
          </w:tcPr>
          <w:p w:rsidR="003F50F6" w:rsidRDefault="003F50F6">
            <w:pPr>
              <w:jc w:val="both"/>
              <w:rPr>
                <w:rFonts w:ascii="Calibri" w:eastAsia="Calibri" w:hAnsi="Calibri" w:cs="Calibri"/>
              </w:rPr>
            </w:pPr>
          </w:p>
          <w:p w:rsidR="003F50F6" w:rsidRDefault="00152BAB">
            <w:pPr>
              <w:spacing w:before="280"/>
              <w:jc w:val="both"/>
              <w:rPr>
                <w:rFonts w:ascii="Calibri" w:eastAsia="Calibri" w:hAnsi="Calibri" w:cs="Calibri"/>
              </w:rPr>
            </w:pPr>
            <w:r>
              <w:rPr>
                <w:rFonts w:ascii="Calibri" w:eastAsia="Calibri" w:hAnsi="Calibri" w:cs="Calibri"/>
                <w:b/>
              </w:rPr>
              <w:t>Gravemente insufficiente</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b/>
                <w:lang w:val="it-IT"/>
              </w:rPr>
              <w:t>Impegno</w:t>
            </w:r>
            <w:r w:rsidRPr="007811A7">
              <w:rPr>
                <w:rFonts w:ascii="Calibri" w:eastAsia="Calibri" w:hAnsi="Calibri" w:cs="Calibri"/>
                <w:lang w:val="it-IT"/>
              </w:rPr>
              <w:t xml:space="preserve"> superficiale/discontinuo/mancante; </w:t>
            </w:r>
            <w:r w:rsidRPr="007811A7">
              <w:rPr>
                <w:rFonts w:ascii="Calibri" w:eastAsia="Calibri" w:hAnsi="Calibri" w:cs="Calibri"/>
                <w:b/>
                <w:lang w:val="it-IT"/>
              </w:rPr>
              <w:t>partecipazione</w:t>
            </w:r>
            <w:r w:rsidRPr="007811A7">
              <w:rPr>
                <w:rFonts w:ascii="Calibri" w:eastAsia="Calibri" w:hAnsi="Calibri" w:cs="Calibri"/>
                <w:lang w:val="it-IT"/>
              </w:rPr>
              <w:t xml:space="preserve"> superficiale/con scarso interesse/senza contributi personali/ nemmeno se sollecitato o guidato; </w:t>
            </w:r>
            <w:r w:rsidRPr="007811A7">
              <w:rPr>
                <w:rFonts w:ascii="Calibri" w:eastAsia="Calibri" w:hAnsi="Calibri" w:cs="Calibri"/>
                <w:b/>
                <w:lang w:val="it-IT"/>
              </w:rPr>
              <w:t>attenzione</w:t>
            </w:r>
            <w:r w:rsidRPr="007811A7">
              <w:rPr>
                <w:rFonts w:ascii="Calibri" w:eastAsia="Calibri" w:hAnsi="Calibri" w:cs="Calibri"/>
                <w:lang w:val="it-IT"/>
              </w:rPr>
              <w:t xml:space="preserve"> mancante; </w:t>
            </w:r>
            <w:r w:rsidRPr="007811A7">
              <w:rPr>
                <w:rFonts w:ascii="Calibri" w:eastAsia="Calibri" w:hAnsi="Calibri" w:cs="Calibri"/>
                <w:b/>
                <w:lang w:val="it-IT"/>
              </w:rPr>
              <w:t>metodo</w:t>
            </w:r>
            <w:r w:rsidRPr="007811A7">
              <w:rPr>
                <w:rFonts w:ascii="Calibri" w:eastAsia="Calibri" w:hAnsi="Calibri" w:cs="Calibri"/>
                <w:lang w:val="it-IT"/>
              </w:rPr>
              <w:t xml:space="preserve"> di lavoro non applicato/disordinato/improduttivo/</w:t>
            </w:r>
            <w:proofErr w:type="spellStart"/>
            <w:r w:rsidRPr="007811A7">
              <w:rPr>
                <w:rFonts w:ascii="Calibri" w:eastAsia="Calibri" w:hAnsi="Calibri" w:cs="Calibri"/>
                <w:lang w:val="it-IT"/>
              </w:rPr>
              <w:t>mancante;</w:t>
            </w:r>
            <w:r w:rsidRPr="007811A7">
              <w:rPr>
                <w:rFonts w:ascii="Calibri" w:eastAsia="Calibri" w:hAnsi="Calibri" w:cs="Calibri"/>
                <w:b/>
                <w:lang w:val="it-IT"/>
              </w:rPr>
              <w:t>apprendimento</w:t>
            </w:r>
            <w:proofErr w:type="spellEnd"/>
            <w:r w:rsidRPr="007811A7">
              <w:rPr>
                <w:rFonts w:ascii="Calibri" w:eastAsia="Calibri" w:hAnsi="Calibri" w:cs="Calibri"/>
                <w:b/>
                <w:lang w:val="it-IT"/>
              </w:rPr>
              <w:t xml:space="preserve"> </w:t>
            </w:r>
            <w:r w:rsidRPr="007811A7">
              <w:rPr>
                <w:rFonts w:ascii="Calibri" w:eastAsia="Calibri" w:hAnsi="Calibri" w:cs="Calibri"/>
                <w:lang w:val="it-IT"/>
              </w:rPr>
              <w:t xml:space="preserve">difficoltoso/non ha appreso nuove conoscenze o abilità; non ha partecipato a nessuna delle </w:t>
            </w:r>
            <w:r w:rsidRPr="007811A7">
              <w:rPr>
                <w:rFonts w:ascii="Calibri" w:eastAsia="Calibri" w:hAnsi="Calibri" w:cs="Calibri"/>
                <w:b/>
                <w:lang w:val="it-IT"/>
              </w:rPr>
              <w:t>esperienze</w:t>
            </w:r>
            <w:r w:rsidRPr="007811A7">
              <w:rPr>
                <w:rFonts w:ascii="Calibri" w:eastAsia="Calibri" w:hAnsi="Calibri" w:cs="Calibri"/>
                <w:lang w:val="it-IT"/>
              </w:rPr>
              <w:t xml:space="preserve"> </w:t>
            </w:r>
            <w:r w:rsidRPr="007811A7">
              <w:rPr>
                <w:rFonts w:ascii="Calibri" w:eastAsia="Calibri" w:hAnsi="Calibri" w:cs="Calibri"/>
                <w:b/>
                <w:lang w:val="it-IT"/>
              </w:rPr>
              <w:t>laboratoriali o extrascolastiche</w:t>
            </w:r>
            <w:r w:rsidRPr="007811A7">
              <w:rPr>
                <w:rFonts w:ascii="Calibri" w:eastAsia="Calibri" w:hAnsi="Calibri" w:cs="Calibri"/>
                <w:lang w:val="it-IT"/>
              </w:rPr>
              <w:t xml:space="preserve"> oppure è stato in esse elemento di disturbo;</w:t>
            </w:r>
            <w:r w:rsidRPr="007811A7">
              <w:rPr>
                <w:rFonts w:ascii="Calibri" w:eastAsia="Calibri" w:hAnsi="Calibri" w:cs="Calibri"/>
                <w:b/>
                <w:lang w:val="it-IT"/>
              </w:rPr>
              <w:t xml:space="preserve"> evoluzione</w:t>
            </w:r>
            <w:r w:rsidRPr="007811A7">
              <w:rPr>
                <w:rFonts w:ascii="Calibri" w:eastAsia="Calibri" w:hAnsi="Calibri" w:cs="Calibri"/>
                <w:lang w:val="it-IT"/>
              </w:rPr>
              <w:t xml:space="preserve"> non positiva/gli obiettivi fissati non sono stati raggiunti. </w:t>
            </w:r>
          </w:p>
        </w:tc>
      </w:tr>
      <w:tr w:rsidR="003F50F6">
        <w:tc>
          <w:tcPr>
            <w:tcW w:w="933" w:type="dxa"/>
            <w:tcBorders>
              <w:top w:val="single" w:sz="6" w:space="0" w:color="000000"/>
              <w:left w:val="single" w:sz="6" w:space="0" w:color="000000"/>
              <w:bottom w:val="single" w:sz="6" w:space="0" w:color="000000"/>
              <w:right w:val="single" w:sz="6" w:space="0" w:color="000000"/>
            </w:tcBorders>
          </w:tcPr>
          <w:p w:rsidR="003F50F6" w:rsidRPr="007811A7" w:rsidRDefault="003F50F6">
            <w:pPr>
              <w:jc w:val="both"/>
              <w:rPr>
                <w:rFonts w:ascii="Calibri" w:eastAsia="Calibri" w:hAnsi="Calibri" w:cs="Calibri"/>
                <w:lang w:val="it-IT"/>
              </w:rPr>
            </w:pPr>
          </w:p>
        </w:tc>
        <w:tc>
          <w:tcPr>
            <w:tcW w:w="1447" w:type="dxa"/>
            <w:tcBorders>
              <w:top w:val="single" w:sz="6" w:space="0" w:color="000000"/>
              <w:left w:val="single" w:sz="6" w:space="0" w:color="000000"/>
              <w:bottom w:val="single" w:sz="6" w:space="0" w:color="000000"/>
              <w:right w:val="single" w:sz="6" w:space="0" w:color="000000"/>
            </w:tcBorders>
          </w:tcPr>
          <w:p w:rsidR="003F50F6" w:rsidRDefault="00152BAB">
            <w:pPr>
              <w:jc w:val="both"/>
              <w:rPr>
                <w:rFonts w:ascii="Calibri" w:eastAsia="Calibri" w:hAnsi="Calibri" w:cs="Calibri"/>
              </w:rPr>
            </w:pPr>
            <w:r>
              <w:rPr>
                <w:rFonts w:ascii="Calibri" w:eastAsia="Calibri" w:hAnsi="Calibri" w:cs="Calibri"/>
                <w:b/>
              </w:rPr>
              <w:t>Non valutabile</w:t>
            </w:r>
          </w:p>
        </w:tc>
        <w:tc>
          <w:tcPr>
            <w:tcW w:w="7445" w:type="dxa"/>
            <w:tcBorders>
              <w:top w:val="single" w:sz="6" w:space="0" w:color="000000"/>
              <w:left w:val="single" w:sz="6" w:space="0" w:color="000000"/>
              <w:bottom w:val="single" w:sz="6" w:space="0" w:color="000000"/>
              <w:right w:val="single" w:sz="6" w:space="0" w:color="000000"/>
            </w:tcBorders>
          </w:tcPr>
          <w:p w:rsidR="003F50F6" w:rsidRPr="007811A7" w:rsidRDefault="00152BAB">
            <w:pPr>
              <w:jc w:val="both"/>
              <w:rPr>
                <w:rFonts w:ascii="Calibri" w:eastAsia="Calibri" w:hAnsi="Calibri" w:cs="Calibri"/>
                <w:lang w:val="it-IT"/>
              </w:rPr>
            </w:pPr>
            <w:r w:rsidRPr="007811A7">
              <w:rPr>
                <w:rFonts w:ascii="Calibri" w:eastAsia="Calibri" w:hAnsi="Calibri" w:cs="Calibri"/>
                <w:lang w:val="it-IT"/>
              </w:rPr>
              <w:t>Mancano gli elementi minimi per permettere una valutazione</w:t>
            </w:r>
          </w:p>
        </w:tc>
      </w:tr>
    </w:tbl>
    <w:p w:rsidR="003F50F6" w:rsidRDefault="003F50F6">
      <w:pPr>
        <w:spacing w:line="240" w:lineRule="auto"/>
        <w:jc w:val="both"/>
        <w:rPr>
          <w:rFonts w:ascii="Calibri" w:eastAsia="Calibri" w:hAnsi="Calibri" w:cs="Calibri"/>
          <w:b/>
          <w:sz w:val="28"/>
          <w:szCs w:val="28"/>
          <w:u w:val="single"/>
        </w:rPr>
      </w:pPr>
    </w:p>
    <w:p w:rsidR="003F50F6" w:rsidRDefault="00152BAB">
      <w:pPr>
        <w:pBdr>
          <w:top w:val="nil"/>
          <w:left w:val="nil"/>
          <w:bottom w:val="nil"/>
          <w:right w:val="nil"/>
          <w:between w:val="nil"/>
        </w:pBdr>
        <w:ind w:left="720"/>
        <w:jc w:val="both"/>
        <w:rPr>
          <w:rFonts w:ascii="Times New Roman" w:hAnsi="Times New Roman"/>
          <w:b/>
          <w:color w:val="000000"/>
          <w:szCs w:val="24"/>
        </w:rPr>
      </w:pPr>
      <w:r>
        <w:rPr>
          <w:rFonts w:ascii="Times New Roman" w:hAnsi="Times New Roman"/>
          <w:b/>
          <w:color w:val="000000"/>
          <w:szCs w:val="24"/>
        </w:rPr>
        <w:t>AMMISSIONE ALL’ESAME DI STATO CONCLUSIVO DEL PRIMO CICLO DI ISTRUZIONE DEI CANDIDATI PRIVATISTI</w:t>
      </w:r>
    </w:p>
    <w:p w:rsidR="003F50F6" w:rsidRDefault="00152BAB">
      <w:pPr>
        <w:shd w:val="clear" w:color="auto" w:fill="FFFFFF"/>
        <w:spacing w:after="150" w:line="240" w:lineRule="auto"/>
        <w:rPr>
          <w:rFonts w:ascii="Times New Roman" w:hAnsi="Times New Roman"/>
          <w:color w:val="000000"/>
          <w:u w:val="single"/>
        </w:rPr>
      </w:pPr>
      <w:r>
        <w:rPr>
          <w:rFonts w:ascii="Times New Roman" w:hAnsi="Times New Roman"/>
          <w:b/>
          <w:color w:val="000000"/>
          <w:u w:val="single"/>
        </w:rPr>
        <w:t>Requisiti d’accesso</w:t>
      </w:r>
    </w:p>
    <w:p w:rsidR="003F50F6" w:rsidRDefault="00152BAB">
      <w:pPr>
        <w:shd w:val="clear" w:color="auto" w:fill="FFFFFF"/>
        <w:jc w:val="both"/>
        <w:rPr>
          <w:rFonts w:ascii="Times New Roman" w:hAnsi="Times New Roman"/>
          <w:color w:val="000000"/>
        </w:rPr>
      </w:pPr>
      <w:r>
        <w:rPr>
          <w:rFonts w:ascii="Times New Roman" w:hAnsi="Times New Roman"/>
          <w:color w:val="000000"/>
        </w:rPr>
        <w:t>Sono ammessi all’esame, in qualità di privatisti, i candidati che:</w:t>
      </w:r>
    </w:p>
    <w:p w:rsidR="003F50F6" w:rsidRDefault="003F50F6">
      <w:pPr>
        <w:shd w:val="clear" w:color="auto" w:fill="FFFFFF"/>
        <w:jc w:val="both"/>
        <w:rPr>
          <w:rFonts w:ascii="Times New Roman" w:hAnsi="Times New Roman"/>
          <w:color w:val="000000"/>
        </w:rPr>
      </w:pPr>
    </w:p>
    <w:p w:rsidR="003F50F6" w:rsidRDefault="00152BAB">
      <w:pPr>
        <w:keepLines/>
        <w:numPr>
          <w:ilvl w:val="0"/>
          <w:numId w:val="15"/>
        </w:numPr>
        <w:shd w:val="clear" w:color="auto" w:fill="FFFFFF"/>
        <w:spacing w:line="240" w:lineRule="auto"/>
        <w:jc w:val="both"/>
        <w:rPr>
          <w:rFonts w:ascii="Times New Roman" w:hAnsi="Times New Roman"/>
          <w:color w:val="000000"/>
        </w:rPr>
      </w:pPr>
      <w:r>
        <w:rPr>
          <w:rFonts w:ascii="Times New Roman" w:hAnsi="Times New Roman"/>
          <w:color w:val="000000"/>
        </w:rPr>
        <w:t xml:space="preserve">compiono, entro il 31 dicembre dell’anno scolastico in cui sostengono l’esame, il tredicesimo anno di età ed hanno conseguito l’ammissione alla prima classe della scuola secondaria di primo grado </w:t>
      </w:r>
    </w:p>
    <w:p w:rsidR="003F50F6" w:rsidRDefault="00152BAB">
      <w:pPr>
        <w:keepLines/>
        <w:shd w:val="clear" w:color="auto" w:fill="FFFFFF"/>
        <w:spacing w:line="240" w:lineRule="auto"/>
        <w:ind w:left="720"/>
        <w:jc w:val="both"/>
        <w:rPr>
          <w:rFonts w:ascii="Times New Roman" w:hAnsi="Times New Roman"/>
          <w:color w:val="000000"/>
        </w:rPr>
      </w:pPr>
      <w:r>
        <w:rPr>
          <w:rFonts w:ascii="Times New Roman" w:hAnsi="Times New Roman"/>
          <w:color w:val="000000"/>
        </w:rPr>
        <w:t xml:space="preserve">oppure </w:t>
      </w:r>
    </w:p>
    <w:p w:rsidR="003F50F6" w:rsidRDefault="00152BAB">
      <w:pPr>
        <w:keepLines/>
        <w:numPr>
          <w:ilvl w:val="0"/>
          <w:numId w:val="15"/>
        </w:numPr>
        <w:shd w:val="clear" w:color="auto" w:fill="FFFFFF"/>
        <w:spacing w:line="240" w:lineRule="auto"/>
        <w:jc w:val="both"/>
        <w:rPr>
          <w:rFonts w:ascii="Times New Roman" w:hAnsi="Times New Roman"/>
          <w:color w:val="000000"/>
        </w:rPr>
      </w:pPr>
      <w:r>
        <w:rPr>
          <w:rFonts w:ascii="Times New Roman" w:hAnsi="Times New Roman"/>
          <w:color w:val="000000"/>
        </w:rPr>
        <w:t xml:space="preserve">si avvalgono dell’istruzione parentale </w:t>
      </w:r>
    </w:p>
    <w:p w:rsidR="003F50F6" w:rsidRDefault="00152BAB">
      <w:pPr>
        <w:keepLines/>
        <w:shd w:val="clear" w:color="auto" w:fill="FFFFFF"/>
        <w:spacing w:line="240" w:lineRule="auto"/>
        <w:ind w:left="720"/>
        <w:jc w:val="both"/>
        <w:rPr>
          <w:rFonts w:ascii="Times New Roman" w:hAnsi="Times New Roman"/>
          <w:color w:val="000000"/>
        </w:rPr>
      </w:pPr>
      <w:r>
        <w:rPr>
          <w:rFonts w:ascii="Times New Roman" w:hAnsi="Times New Roman"/>
          <w:color w:val="000000"/>
        </w:rPr>
        <w:t>oppure</w:t>
      </w:r>
    </w:p>
    <w:p w:rsidR="003F50F6" w:rsidRDefault="00152BAB">
      <w:pPr>
        <w:keepLines/>
        <w:numPr>
          <w:ilvl w:val="0"/>
          <w:numId w:val="15"/>
        </w:numPr>
        <w:shd w:val="clear" w:color="auto" w:fill="FFFFFF"/>
        <w:spacing w:line="240" w:lineRule="auto"/>
        <w:jc w:val="both"/>
        <w:rPr>
          <w:rFonts w:ascii="Times New Roman" w:hAnsi="Times New Roman"/>
          <w:color w:val="000000"/>
        </w:rPr>
      </w:pPr>
      <w:r>
        <w:rPr>
          <w:rFonts w:ascii="Times New Roman" w:hAnsi="Times New Roman"/>
          <w:color w:val="000000"/>
        </w:rPr>
        <w:t xml:space="preserve">frequentano la terza classe presso una scuola secondaria di primo grado non statale non paritaria, iscritta all’albo regionale </w:t>
      </w:r>
    </w:p>
    <w:p w:rsidR="003F50F6" w:rsidRDefault="00152BAB">
      <w:pPr>
        <w:keepLines/>
        <w:shd w:val="clear" w:color="auto" w:fill="FFFFFF"/>
        <w:spacing w:line="240" w:lineRule="auto"/>
        <w:ind w:left="720"/>
        <w:jc w:val="both"/>
        <w:rPr>
          <w:rFonts w:ascii="Times New Roman" w:hAnsi="Times New Roman"/>
          <w:color w:val="000000"/>
        </w:rPr>
      </w:pPr>
      <w:r>
        <w:rPr>
          <w:rFonts w:ascii="Times New Roman" w:hAnsi="Times New Roman"/>
          <w:color w:val="000000"/>
        </w:rPr>
        <w:t>oppure</w:t>
      </w:r>
    </w:p>
    <w:p w:rsidR="003F50F6" w:rsidRDefault="00152BAB">
      <w:pPr>
        <w:keepLines/>
        <w:numPr>
          <w:ilvl w:val="0"/>
          <w:numId w:val="15"/>
        </w:numPr>
        <w:shd w:val="clear" w:color="auto" w:fill="FFFFFF"/>
        <w:spacing w:before="280" w:line="240" w:lineRule="auto"/>
        <w:jc w:val="both"/>
        <w:rPr>
          <w:rFonts w:ascii="Times New Roman" w:hAnsi="Times New Roman"/>
          <w:color w:val="000000"/>
        </w:rPr>
      </w:pPr>
      <w:r>
        <w:rPr>
          <w:rFonts w:ascii="Times New Roman" w:hAnsi="Times New Roman"/>
          <w:color w:val="000000"/>
        </w:rPr>
        <w:t>hanno conseguito l’ammissione alla scuola secondaria di primo grado da almeno un triennio;</w:t>
      </w:r>
    </w:p>
    <w:p w:rsidR="003F50F6" w:rsidRDefault="003F50F6">
      <w:pPr>
        <w:jc w:val="both"/>
        <w:rPr>
          <w:rFonts w:ascii="Times New Roman" w:hAnsi="Times New Roman"/>
          <w:color w:val="000000"/>
        </w:rPr>
      </w:pPr>
    </w:p>
    <w:p w:rsidR="003F50F6" w:rsidRDefault="00152BAB">
      <w:pPr>
        <w:jc w:val="both"/>
        <w:rPr>
          <w:rFonts w:ascii="Times New Roman" w:hAnsi="Times New Roman"/>
        </w:rPr>
      </w:pPr>
      <w:r>
        <w:rPr>
          <w:rFonts w:ascii="Times New Roman" w:hAnsi="Times New Roman"/>
        </w:rPr>
        <w:t xml:space="preserve">La richiesta di sostenere l'esame di Stato è presentata dai genitori dei candidati privatisti o da coloro che esercitano la responsabilità genitoriale al dirigente della scuola statale o paritaria prescelta, fornendo i dati anagrafici dell'alunna o dell'alunno, gli elementi essenziali del suo curricolo scolastico e la </w:t>
      </w:r>
      <w:r>
        <w:rPr>
          <w:rFonts w:ascii="Times New Roman" w:hAnsi="Times New Roman"/>
        </w:rPr>
        <w:lastRenderedPageBreak/>
        <w:t xml:space="preserve">dichiarazione di non frequentare una scuola statale o paritaria nell'anno in corso o di essersi ritirati entro il 15 marzo. Nel caso di alunne e alunni con disabilità o disturbi specifici di apprendimento che vogliano avvalersi delle misure dispensative o degli strumenti compensativi previsti dalla normativa vigente, deve essere fornita, unitamente alla domanda, anche copia delle certificazioni rilasciate, rispettivamente, ai sensi della legge n. 104/1992 e della legge n. 170/2010 e, aver predisposto il piano educativo individualizzato o il piano didattico personalizzato. </w:t>
      </w:r>
    </w:p>
    <w:p w:rsidR="003F50F6" w:rsidRDefault="003F50F6">
      <w:pPr>
        <w:jc w:val="both"/>
        <w:rPr>
          <w:rFonts w:ascii="Times New Roman" w:hAnsi="Times New Roman"/>
        </w:rPr>
      </w:pPr>
    </w:p>
    <w:p w:rsidR="003F50F6" w:rsidRDefault="00152BAB">
      <w:pPr>
        <w:pBdr>
          <w:top w:val="nil"/>
          <w:left w:val="nil"/>
          <w:bottom w:val="nil"/>
          <w:right w:val="nil"/>
          <w:between w:val="nil"/>
        </w:pBdr>
        <w:ind w:left="720"/>
        <w:jc w:val="both"/>
        <w:rPr>
          <w:rFonts w:ascii="Times New Roman" w:hAnsi="Times New Roman"/>
          <w:b/>
          <w:color w:val="000000"/>
          <w:szCs w:val="24"/>
        </w:rPr>
      </w:pPr>
      <w:r>
        <w:rPr>
          <w:rFonts w:ascii="Times New Roman" w:hAnsi="Times New Roman"/>
          <w:b/>
          <w:color w:val="000000"/>
          <w:szCs w:val="24"/>
        </w:rPr>
        <w:t>ESAME DI STATO CONCLUSIVO DEL PRIMO CICLO DI ISTRUZIONE</w:t>
      </w:r>
    </w:p>
    <w:p w:rsidR="003F50F6" w:rsidRDefault="003F50F6">
      <w:pPr>
        <w:jc w:val="both"/>
        <w:rPr>
          <w:rFonts w:ascii="Times New Roman" w:hAnsi="Times New Roman"/>
        </w:rPr>
      </w:pPr>
    </w:p>
    <w:p w:rsidR="003F50F6" w:rsidRDefault="00152BAB">
      <w:pPr>
        <w:spacing w:line="240" w:lineRule="auto"/>
        <w:jc w:val="both"/>
        <w:rPr>
          <w:rFonts w:ascii="Times New Roman" w:hAnsi="Times New Roman"/>
        </w:rPr>
      </w:pPr>
      <w:r>
        <w:rPr>
          <w:rFonts w:ascii="Times New Roman" w:hAnsi="Times New Roman"/>
        </w:rPr>
        <w:t>Il D.L. n.62/2017 ha introdotto le sottoelencate modifiche allo svolgimento dell'esame di Stato conclusivo del primo ciclo di istruzione:</w:t>
      </w:r>
    </w:p>
    <w:p w:rsidR="003F50F6" w:rsidRDefault="003F50F6">
      <w:pPr>
        <w:spacing w:line="240" w:lineRule="auto"/>
        <w:jc w:val="both"/>
        <w:rPr>
          <w:rFonts w:ascii="Times New Roman" w:hAnsi="Times New Roman"/>
        </w:rPr>
      </w:pPr>
    </w:p>
    <w:p w:rsidR="003F50F6" w:rsidRDefault="00152BAB">
      <w:pPr>
        <w:spacing w:line="240" w:lineRule="auto"/>
        <w:jc w:val="both"/>
        <w:rPr>
          <w:rFonts w:ascii="Times New Roman" w:hAnsi="Times New Roman"/>
        </w:rPr>
      </w:pPr>
      <w:r>
        <w:rPr>
          <w:rFonts w:ascii="Times New Roman" w:hAnsi="Times New Roman"/>
          <w:b/>
          <w:u w:val="single"/>
        </w:rPr>
        <w:t>Sedi d'esame e commissioni</w:t>
      </w:r>
    </w:p>
    <w:p w:rsidR="003F50F6" w:rsidRDefault="00152BAB">
      <w:pPr>
        <w:spacing w:before="2"/>
        <w:ind w:right="-57"/>
        <w:jc w:val="both"/>
        <w:rPr>
          <w:rFonts w:ascii="Times New Roman" w:hAnsi="Times New Roman"/>
        </w:rPr>
      </w:pPr>
      <w:r>
        <w:rPr>
          <w:rFonts w:ascii="Times New Roman" w:hAnsi="Times New Roman"/>
        </w:rPr>
        <w:t>Sono sedi di esame di Stato tutte le istituzioni scolastiche statali e paritarie che organizzano corsi di scuola secondaria di primo grado. Presso ogni istituzione scolastica viene costituita una Commissione d'esame, composta da tutti i docenti assegnati alle terze classi, che si articola in tante sottocommissioni quante sono le classi terze. Si precisa che fanno parte della Commissione d'esame tutti i docenti delle classi terze cui è affidato l'insegnamento delle discipline indicate nel DPR n.89/2009, art.</w:t>
      </w:r>
      <w:proofErr w:type="gramStart"/>
      <w:r>
        <w:rPr>
          <w:rFonts w:ascii="Times New Roman" w:hAnsi="Times New Roman"/>
        </w:rPr>
        <w:t>5  (</w:t>
      </w:r>
      <w:proofErr w:type="gramEnd"/>
      <w:r>
        <w:rPr>
          <w:rFonts w:ascii="Times New Roman" w:hAnsi="Times New Roman"/>
        </w:rPr>
        <w:t>commi  5  e  8),  compresi eventuali docenti di sostegno e di strumento musicale, mentre non ne fanno parte i docenti che svolgono attività nell'ambito del potenziamento e dell'arricchimento dell'offerta formativa. Le sottocommissioni sono composte dai docenti dei singoli consigli di classe. I lavori della Commissione e delle sottocommissioni si svolgono sempre alla presenza di tutti i loro componenti. Eventuali sostituzioni di componenti assenti sono disposte dal Presidente della Commissione tra gli altri docenti in servizio presso l'istituzione scolastica.</w:t>
      </w:r>
    </w:p>
    <w:p w:rsidR="003F50F6" w:rsidRDefault="00152BAB">
      <w:pPr>
        <w:widowControl w:val="0"/>
        <w:pBdr>
          <w:top w:val="nil"/>
          <w:left w:val="nil"/>
          <w:bottom w:val="nil"/>
          <w:right w:val="nil"/>
          <w:between w:val="nil"/>
        </w:pBdr>
        <w:tabs>
          <w:tab w:val="left" w:pos="454"/>
        </w:tabs>
        <w:jc w:val="both"/>
        <w:rPr>
          <w:rFonts w:ascii="Times New Roman" w:hAnsi="Times New Roman"/>
          <w:b/>
          <w:color w:val="000000"/>
          <w:szCs w:val="24"/>
          <w:u w:val="single"/>
        </w:rPr>
      </w:pPr>
      <w:r>
        <w:rPr>
          <w:rFonts w:ascii="Times New Roman" w:hAnsi="Times New Roman"/>
          <w:b/>
          <w:color w:val="000000"/>
          <w:szCs w:val="24"/>
          <w:u w:val="single"/>
        </w:rPr>
        <w:t>Presidente della Commissione d'esame</w:t>
      </w:r>
    </w:p>
    <w:p w:rsidR="003F50F6" w:rsidRDefault="00152BAB">
      <w:pPr>
        <w:jc w:val="both"/>
        <w:rPr>
          <w:rFonts w:ascii="Times New Roman" w:hAnsi="Times New Roman"/>
        </w:rPr>
      </w:pPr>
      <w:r>
        <w:rPr>
          <w:rFonts w:ascii="Times New Roman" w:hAnsi="Times New Roman"/>
        </w:rPr>
        <w:t>Per ogni istituzione scolastica statale le funzioni di Presidente della Commissione sono svolte dal Dirigente scolastico preposto. In caso di sua assenza o di impedimento o di reggenza di altra istituzione scolastica, le funzioni di Presidente della Commissione sono svolte da un docente collaboratore del Dirigente scolastico, individuato ai sensi dell'articolo 25, comma 5, del Decreto Legislativo 30 marzo 2001 n. 165, appartenente al ruolo della scuola secondaria di primo grado. Per ogni istituzione scolastica paritaria le funzioni di Presidente della commissione sono svolte dal coordinatore delle attività educative c didattiche.</w:t>
      </w:r>
    </w:p>
    <w:p w:rsidR="003F50F6" w:rsidRDefault="00152BAB">
      <w:pPr>
        <w:widowControl w:val="0"/>
        <w:pBdr>
          <w:top w:val="nil"/>
          <w:left w:val="nil"/>
          <w:bottom w:val="nil"/>
          <w:right w:val="nil"/>
          <w:between w:val="nil"/>
        </w:pBdr>
        <w:tabs>
          <w:tab w:val="left" w:pos="454"/>
        </w:tabs>
        <w:spacing w:before="5" w:line="240" w:lineRule="auto"/>
        <w:rPr>
          <w:rFonts w:ascii="Times New Roman" w:hAnsi="Times New Roman"/>
          <w:b/>
          <w:color w:val="000000"/>
          <w:szCs w:val="24"/>
          <w:u w:val="single"/>
        </w:rPr>
      </w:pPr>
      <w:r>
        <w:rPr>
          <w:rFonts w:ascii="Times New Roman" w:hAnsi="Times New Roman"/>
          <w:b/>
          <w:color w:val="000000"/>
          <w:szCs w:val="24"/>
          <w:u w:val="single"/>
        </w:rPr>
        <w:t>Riunione preliminare e calendario delle operazioni</w:t>
      </w:r>
    </w:p>
    <w:p w:rsidR="003F50F6" w:rsidRDefault="00152BAB">
      <w:pPr>
        <w:jc w:val="both"/>
        <w:rPr>
          <w:rFonts w:ascii="Times New Roman" w:hAnsi="Times New Roman"/>
        </w:rPr>
      </w:pPr>
      <w:r>
        <w:rPr>
          <w:rFonts w:ascii="Times New Roman" w:hAnsi="Times New Roman"/>
        </w:rPr>
        <w:t>L'articolo 5 del D.M. n. 741/2017 fornisce puntuali indicazioni sulle attività</w:t>
      </w:r>
    </w:p>
    <w:p w:rsidR="003F50F6" w:rsidRDefault="00152BAB">
      <w:pPr>
        <w:jc w:val="both"/>
        <w:rPr>
          <w:rFonts w:ascii="Times New Roman" w:hAnsi="Times New Roman"/>
        </w:rPr>
      </w:pPr>
      <w:r>
        <w:rPr>
          <w:rFonts w:ascii="Times New Roman" w:hAnsi="Times New Roman"/>
        </w:rPr>
        <w:t>preliminari allo svolgimento dell'esame di Stato conclusivo del primo ciclo di istruzione.</w:t>
      </w:r>
    </w:p>
    <w:p w:rsidR="003F50F6" w:rsidRDefault="00152BAB">
      <w:pPr>
        <w:jc w:val="both"/>
        <w:rPr>
          <w:rFonts w:ascii="Times New Roman" w:hAnsi="Times New Roman"/>
        </w:rPr>
      </w:pPr>
      <w:r>
        <w:rPr>
          <w:rFonts w:ascii="Times New Roman" w:hAnsi="Times New Roman"/>
        </w:rPr>
        <w:t xml:space="preserve">Si precisa che tutte le operazioni, dalla riunione preliminare della Commissione alla pubblicazione degli esiti dell'esame, si svolgono nel periodo compreso tra il termine delle lezioni e il 30 giugno dell'anno scolastico di riferimento. Spetta al Dirigente scolastico definire e comunicare al Collegio dei docenti il calendario delle operazioni d'esame e in particolare le date di svolgimento della riunione preliminare, delle prove scritte - che devono essere svolte in due giorni diversi, anche non consecutivi e del colloquio, </w:t>
      </w:r>
      <w:r>
        <w:rPr>
          <w:rFonts w:ascii="Times New Roman" w:hAnsi="Times New Roman"/>
        </w:rPr>
        <w:lastRenderedPageBreak/>
        <w:t>nonché delle eventuali prove suppletive. Tali prove suppletive devono concludersi entro il 30 giugno e comunque, solo in casi eccezionali, entro il termine dell'anno scolastico.</w:t>
      </w:r>
    </w:p>
    <w:p w:rsidR="003F50F6" w:rsidRDefault="00152BAB">
      <w:pPr>
        <w:jc w:val="both"/>
        <w:rPr>
          <w:rFonts w:ascii="Times New Roman" w:hAnsi="Times New Roman"/>
        </w:rPr>
      </w:pPr>
      <w:r>
        <w:rPr>
          <w:rFonts w:ascii="Times New Roman" w:hAnsi="Times New Roman"/>
        </w:rPr>
        <w:t>La Commissione, tenuto conto del numero di alunni delle singole classi terze e dopo aver esaminato la documentazione presentata, assegna gli eventuali candidati privatisti alle singole sottocommissioni. Nel caso siano presenti candidati privatisti con disabilità certificata, gli stessi vengono assegnati ad una o più sottocommissioni in cui sia presente un docente di sostegno.</w:t>
      </w:r>
    </w:p>
    <w:p w:rsidR="003F50F6" w:rsidRDefault="00152BAB">
      <w:pPr>
        <w:jc w:val="both"/>
        <w:rPr>
          <w:rFonts w:ascii="Times New Roman" w:hAnsi="Times New Roman"/>
          <w:b/>
        </w:rPr>
      </w:pPr>
      <w:r>
        <w:rPr>
          <w:rFonts w:ascii="Times New Roman" w:hAnsi="Times New Roman"/>
          <w:b/>
        </w:rPr>
        <w:t>Durante la riunione preliminare, la Commissione definisce gli aspetti organizzativi delle attività delle sottocommissioni individuando, tra l’altro, un coordinatore all’interno di ciascuna di esse.</w:t>
      </w:r>
    </w:p>
    <w:p w:rsidR="003F50F6" w:rsidRDefault="00152BAB">
      <w:pPr>
        <w:jc w:val="both"/>
        <w:rPr>
          <w:rFonts w:ascii="Times New Roman" w:hAnsi="Times New Roman"/>
        </w:rPr>
      </w:pPr>
      <w:r>
        <w:rPr>
          <w:rFonts w:ascii="Times New Roman" w:hAnsi="Times New Roman"/>
        </w:rPr>
        <w:t>Ogni coordinatore è delegato dal Presidente a sostituirlo nei lavori della propria sottocommissione in caso di assenza temporanea o contestuale impegno presso altra sottocommissione.</w:t>
      </w:r>
    </w:p>
    <w:p w:rsidR="003F50F6" w:rsidRDefault="00152BAB">
      <w:pPr>
        <w:jc w:val="both"/>
        <w:rPr>
          <w:rFonts w:ascii="Times New Roman" w:hAnsi="Times New Roman"/>
          <w:b/>
        </w:rPr>
      </w:pPr>
      <w:r>
        <w:rPr>
          <w:rFonts w:ascii="Times New Roman" w:hAnsi="Times New Roman"/>
          <w:b/>
        </w:rPr>
        <w:t>In sede di riunione preliminare, la Commissione definisce inoltre la durata oraria, che non deve superare le quattro ore, di ciascuna delle prove scritte, il loro ordine di successione e quello delle classi per i colloqui. Spetta alla Commissione, sempre nell'ambito della Riunione preliminare, predisporre le tracce delle prove d'esame sulla base delle proposte dei docenti delle discipline coinvolte e in coerenza con i traguardi di sviluppo delle competenze previste dalle Indicazioni nazionali, nonché definire criteri comuni</w:t>
      </w:r>
      <w:r>
        <w:rPr>
          <w:rFonts w:ascii="Times New Roman" w:hAnsi="Times New Roman"/>
        </w:rPr>
        <w:t xml:space="preserve"> </w:t>
      </w:r>
      <w:r>
        <w:rPr>
          <w:rFonts w:ascii="Times New Roman" w:hAnsi="Times New Roman"/>
          <w:b/>
        </w:rPr>
        <w:t>per la correzione e la valutazione delle prove stesse.</w:t>
      </w:r>
    </w:p>
    <w:p w:rsidR="003F50F6" w:rsidRDefault="00152BAB">
      <w:pPr>
        <w:jc w:val="both"/>
        <w:rPr>
          <w:rFonts w:ascii="Times New Roman" w:hAnsi="Times New Roman"/>
        </w:rPr>
      </w:pPr>
      <w:r>
        <w:rPr>
          <w:rFonts w:ascii="Times New Roman" w:hAnsi="Times New Roman"/>
        </w:rPr>
        <w:t>La Commissione individua gli eventuali strumenti che le alunne e gli alunni possono utilizzare nello svolgimento delle prove scritte, dandone preventiva comunicazione ai candidati.</w:t>
      </w:r>
    </w:p>
    <w:p w:rsidR="003F50F6" w:rsidRDefault="00152BAB">
      <w:pPr>
        <w:jc w:val="both"/>
        <w:rPr>
          <w:rFonts w:ascii="Times New Roman" w:hAnsi="Times New Roman"/>
        </w:rPr>
      </w:pPr>
      <w:r>
        <w:rPr>
          <w:rFonts w:ascii="Times New Roman" w:hAnsi="Times New Roman"/>
        </w:rPr>
        <w:t>La Commissione definisce inoltre le modalità organizzative per lo svolgimento delle prove d'esame per le alunne e gli alunni con disabilità, certificata ai sensi della legge n. 104/1992, o con disturbo specifico di apprendimento, certificato ai sensi della legge n. 170/2010.</w:t>
      </w:r>
    </w:p>
    <w:p w:rsidR="003F50F6" w:rsidRDefault="00152BAB">
      <w:pPr>
        <w:widowControl w:val="0"/>
        <w:pBdr>
          <w:top w:val="nil"/>
          <w:left w:val="nil"/>
          <w:bottom w:val="nil"/>
          <w:right w:val="nil"/>
          <w:between w:val="nil"/>
        </w:pBdr>
        <w:tabs>
          <w:tab w:val="left" w:pos="354"/>
        </w:tabs>
        <w:spacing w:before="240"/>
        <w:jc w:val="both"/>
        <w:rPr>
          <w:rFonts w:ascii="Times New Roman" w:hAnsi="Times New Roman"/>
          <w:color w:val="000000"/>
          <w:szCs w:val="24"/>
          <w:u w:val="single"/>
        </w:rPr>
      </w:pPr>
      <w:r>
        <w:rPr>
          <w:rFonts w:ascii="Times New Roman" w:hAnsi="Times New Roman"/>
          <w:b/>
          <w:color w:val="000000"/>
          <w:szCs w:val="24"/>
          <w:u w:val="single"/>
        </w:rPr>
        <w:t>Le prove d'esame</w:t>
      </w:r>
    </w:p>
    <w:p w:rsidR="003F50F6" w:rsidRDefault="00152BAB">
      <w:pPr>
        <w:jc w:val="both"/>
        <w:rPr>
          <w:rFonts w:ascii="Times New Roman" w:hAnsi="Times New Roman"/>
        </w:rPr>
      </w:pPr>
      <w:r>
        <w:rPr>
          <w:rFonts w:ascii="Times New Roman" w:hAnsi="Times New Roman"/>
        </w:rPr>
        <w:t>Le prove scritte relative all'esame di Stato, predisposte dalla Commissione, sono pertanto due:</w:t>
      </w:r>
    </w:p>
    <w:p w:rsidR="003F50F6" w:rsidRDefault="00152BAB">
      <w:pPr>
        <w:widowControl w:val="0"/>
        <w:numPr>
          <w:ilvl w:val="0"/>
          <w:numId w:val="13"/>
        </w:numPr>
        <w:pBdr>
          <w:top w:val="nil"/>
          <w:left w:val="nil"/>
          <w:bottom w:val="nil"/>
          <w:right w:val="nil"/>
          <w:between w:val="nil"/>
        </w:pBdr>
        <w:tabs>
          <w:tab w:val="left" w:pos="353"/>
        </w:tabs>
        <w:spacing w:before="240"/>
        <w:ind w:hanging="240"/>
        <w:jc w:val="both"/>
        <w:rPr>
          <w:rFonts w:ascii="Times New Roman" w:hAnsi="Times New Roman"/>
          <w:color w:val="000000"/>
          <w:szCs w:val="24"/>
        </w:rPr>
      </w:pPr>
      <w:r>
        <w:rPr>
          <w:rFonts w:ascii="Times New Roman" w:hAnsi="Times New Roman"/>
          <w:color w:val="000000"/>
          <w:szCs w:val="24"/>
        </w:rPr>
        <w:t>prova scritta di italiano (durata 4);</w:t>
      </w:r>
    </w:p>
    <w:p w:rsidR="003F50F6" w:rsidRDefault="00152BAB">
      <w:pPr>
        <w:widowControl w:val="0"/>
        <w:numPr>
          <w:ilvl w:val="0"/>
          <w:numId w:val="13"/>
        </w:numPr>
        <w:pBdr>
          <w:top w:val="nil"/>
          <w:left w:val="nil"/>
          <w:bottom w:val="nil"/>
          <w:right w:val="nil"/>
          <w:between w:val="nil"/>
        </w:pBdr>
        <w:tabs>
          <w:tab w:val="left" w:pos="353"/>
        </w:tabs>
        <w:spacing w:before="2" w:line="240" w:lineRule="auto"/>
        <w:ind w:hanging="240"/>
        <w:jc w:val="both"/>
        <w:rPr>
          <w:rFonts w:ascii="Times New Roman" w:hAnsi="Times New Roman"/>
          <w:color w:val="000000"/>
          <w:szCs w:val="24"/>
        </w:rPr>
      </w:pPr>
      <w:r>
        <w:rPr>
          <w:rFonts w:ascii="Times New Roman" w:hAnsi="Times New Roman"/>
          <w:color w:val="000000"/>
          <w:szCs w:val="24"/>
        </w:rPr>
        <w:t>prova scritta relativa alle competenze logico-matematiche (durata 3 ore).</w:t>
      </w:r>
    </w:p>
    <w:p w:rsidR="003F50F6" w:rsidRDefault="00152BAB">
      <w:pPr>
        <w:widowControl w:val="0"/>
        <w:numPr>
          <w:ilvl w:val="0"/>
          <w:numId w:val="13"/>
        </w:numPr>
        <w:pBdr>
          <w:top w:val="nil"/>
          <w:left w:val="nil"/>
          <w:bottom w:val="nil"/>
          <w:right w:val="nil"/>
          <w:between w:val="nil"/>
        </w:pBdr>
        <w:tabs>
          <w:tab w:val="left" w:pos="353"/>
        </w:tabs>
        <w:spacing w:before="2" w:line="240" w:lineRule="auto"/>
        <w:ind w:hanging="240"/>
        <w:jc w:val="both"/>
        <w:rPr>
          <w:rFonts w:ascii="Times New Roman" w:hAnsi="Times New Roman"/>
          <w:color w:val="000000"/>
          <w:szCs w:val="24"/>
        </w:rPr>
      </w:pPr>
      <w:r>
        <w:rPr>
          <w:rFonts w:ascii="Times New Roman" w:hAnsi="Times New Roman"/>
          <w:color w:val="000000"/>
          <w:szCs w:val="24"/>
        </w:rPr>
        <w:t>Prova scritta inglese/seconda lingua comunitaria (durata 3 ore)</w:t>
      </w:r>
    </w:p>
    <w:p w:rsidR="003F50F6" w:rsidRDefault="003F50F6">
      <w:pPr>
        <w:widowControl w:val="0"/>
        <w:pBdr>
          <w:top w:val="nil"/>
          <w:left w:val="nil"/>
          <w:bottom w:val="nil"/>
          <w:right w:val="nil"/>
          <w:between w:val="nil"/>
        </w:pBdr>
        <w:tabs>
          <w:tab w:val="left" w:pos="353"/>
        </w:tabs>
        <w:spacing w:before="2" w:line="240" w:lineRule="auto"/>
        <w:ind w:left="473" w:hanging="361"/>
        <w:jc w:val="both"/>
        <w:rPr>
          <w:rFonts w:ascii="Times New Roman" w:hAnsi="Times New Roman"/>
          <w:color w:val="000000"/>
          <w:szCs w:val="24"/>
        </w:rPr>
      </w:pPr>
    </w:p>
    <w:p w:rsidR="003F50F6" w:rsidRDefault="00152BAB">
      <w:pPr>
        <w:jc w:val="both"/>
        <w:rPr>
          <w:rFonts w:ascii="Times New Roman" w:hAnsi="Times New Roman"/>
        </w:rPr>
      </w:pPr>
      <w:r>
        <w:rPr>
          <w:rFonts w:ascii="Times New Roman" w:hAnsi="Times New Roman"/>
        </w:rPr>
        <w:t>Per ciascuna delle prove scritte il D.M. n.741/2017 individua le finalità e propone diverse tipologie; la Commissione sceglie le tipologie in base alle quali definire le tracce, in coerenza con le Indicazioni nazionali per il curricolo.</w:t>
      </w:r>
    </w:p>
    <w:p w:rsidR="003F50F6" w:rsidRDefault="00152BAB">
      <w:pPr>
        <w:jc w:val="both"/>
        <w:rPr>
          <w:rFonts w:ascii="Times New Roman" w:hAnsi="Times New Roman"/>
        </w:rPr>
      </w:pPr>
      <w:r>
        <w:rPr>
          <w:rFonts w:ascii="Times New Roman" w:hAnsi="Times New Roman"/>
        </w:rPr>
        <w:t xml:space="preserve">Saranno assegnate le stesse prove scritte agli esaminandi delle diverse classi terze dell’Istituto, adeguandole a quanto effettivamente trattato nel corso dell’anno. Agli alunni diversamente abili si potranno assegnare prove diverse da quelle dei loro compagni e adatte alle loro particolari caratteristiche. </w:t>
      </w:r>
    </w:p>
    <w:p w:rsidR="003F50F6" w:rsidRDefault="00152BAB">
      <w:pPr>
        <w:jc w:val="both"/>
        <w:rPr>
          <w:rFonts w:ascii="Times New Roman" w:hAnsi="Times New Roman"/>
        </w:rPr>
      </w:pPr>
      <w:r>
        <w:rPr>
          <w:rFonts w:ascii="Times New Roman" w:hAnsi="Times New Roman"/>
        </w:rPr>
        <w:t>Durante qualsiasi prova d’esame è tassativamente vietato l’uso di cellulari, come durante le lezioni di tutto l’anno scolastico.</w:t>
      </w:r>
    </w:p>
    <w:p w:rsidR="003F50F6" w:rsidRDefault="00152BAB">
      <w:pPr>
        <w:jc w:val="both"/>
        <w:rPr>
          <w:rFonts w:ascii="Times New Roman" w:hAnsi="Times New Roman"/>
        </w:rPr>
      </w:pPr>
      <w:r>
        <w:rPr>
          <w:rFonts w:ascii="Times New Roman" w:hAnsi="Times New Roman"/>
        </w:rPr>
        <w:t xml:space="preserve">Durante la prova di matematica è ammesso usare le tavole numeriche, la riga, la squadra, il compasso e la calcolatrice tascabile. </w:t>
      </w:r>
    </w:p>
    <w:p w:rsidR="003F50F6" w:rsidRDefault="00152BAB">
      <w:pPr>
        <w:jc w:val="both"/>
        <w:rPr>
          <w:rFonts w:ascii="Times New Roman" w:hAnsi="Times New Roman"/>
        </w:rPr>
      </w:pPr>
      <w:r>
        <w:rPr>
          <w:rFonts w:ascii="Times New Roman" w:hAnsi="Times New Roman"/>
        </w:rPr>
        <w:t>Durante le prove di italiano l’uso del dizionario.</w:t>
      </w:r>
    </w:p>
    <w:p w:rsidR="003F50F6" w:rsidRDefault="00152BAB">
      <w:pPr>
        <w:jc w:val="both"/>
        <w:rPr>
          <w:rFonts w:ascii="Times New Roman" w:hAnsi="Times New Roman"/>
          <w:sz w:val="28"/>
          <w:szCs w:val="28"/>
        </w:rPr>
      </w:pPr>
      <w:r>
        <w:rPr>
          <w:rFonts w:ascii="Times New Roman" w:hAnsi="Times New Roman"/>
        </w:rPr>
        <w:lastRenderedPageBreak/>
        <w:t>A ciascuna prova scritta viene attribuito un voto decimale senza utilizzare frazioni.</w:t>
      </w:r>
    </w:p>
    <w:p w:rsidR="003F50F6" w:rsidRDefault="003F50F6">
      <w:pPr>
        <w:widowControl w:val="0"/>
        <w:pBdr>
          <w:top w:val="nil"/>
          <w:left w:val="nil"/>
          <w:bottom w:val="nil"/>
          <w:right w:val="nil"/>
          <w:between w:val="nil"/>
        </w:pBdr>
        <w:spacing w:before="1" w:line="240" w:lineRule="auto"/>
        <w:ind w:left="112" w:right="111"/>
        <w:jc w:val="both"/>
        <w:rPr>
          <w:rFonts w:ascii="Calibri" w:eastAsia="Calibri" w:hAnsi="Calibri" w:cs="Calibri"/>
          <w:b/>
          <w:color w:val="000000"/>
          <w:sz w:val="28"/>
          <w:szCs w:val="28"/>
        </w:rPr>
      </w:pPr>
    </w:p>
    <w:p w:rsidR="003F50F6" w:rsidRDefault="00152BAB">
      <w:pPr>
        <w:widowControl w:val="0"/>
        <w:pBdr>
          <w:top w:val="nil"/>
          <w:left w:val="nil"/>
          <w:bottom w:val="nil"/>
          <w:right w:val="nil"/>
          <w:between w:val="nil"/>
        </w:pBdr>
        <w:spacing w:before="1" w:line="240" w:lineRule="auto"/>
        <w:ind w:right="111"/>
        <w:jc w:val="both"/>
        <w:rPr>
          <w:rFonts w:ascii="Times New Roman" w:hAnsi="Times New Roman"/>
          <w:b/>
          <w:color w:val="000000"/>
          <w:szCs w:val="24"/>
        </w:rPr>
      </w:pPr>
      <w:r>
        <w:rPr>
          <w:rFonts w:ascii="Times New Roman" w:hAnsi="Times New Roman"/>
          <w:b/>
          <w:color w:val="000000"/>
          <w:szCs w:val="24"/>
          <w:u w:val="single"/>
        </w:rPr>
        <w:t>Prova scritta di italiano</w:t>
      </w:r>
    </w:p>
    <w:p w:rsidR="003F50F6" w:rsidRDefault="00152BAB">
      <w:pPr>
        <w:spacing w:before="1"/>
        <w:ind w:right="111"/>
        <w:jc w:val="both"/>
        <w:rPr>
          <w:rFonts w:ascii="Times New Roman" w:hAnsi="Times New Roman"/>
        </w:rPr>
      </w:pPr>
      <w:r>
        <w:rPr>
          <w:rFonts w:ascii="Times New Roman" w:hAnsi="Times New Roman"/>
        </w:rPr>
        <w:t>Per la prova di italiano, intesa ad accertare “</w:t>
      </w:r>
      <w:r>
        <w:rPr>
          <w:rFonts w:ascii="Times New Roman" w:hAnsi="Times New Roman"/>
          <w:b/>
          <w:i/>
        </w:rPr>
        <w:t xml:space="preserve">la padronanza della lingua, la capacità </w:t>
      </w:r>
      <w:proofErr w:type="gramStart"/>
      <w:r>
        <w:rPr>
          <w:rFonts w:ascii="Times New Roman" w:hAnsi="Times New Roman"/>
          <w:b/>
          <w:i/>
        </w:rPr>
        <w:t>di  espressione</w:t>
      </w:r>
      <w:proofErr w:type="gramEnd"/>
      <w:r>
        <w:rPr>
          <w:rFonts w:ascii="Times New Roman" w:hAnsi="Times New Roman"/>
          <w:b/>
          <w:i/>
        </w:rPr>
        <w:t xml:space="preserve"> personale e la coerente ed organica esposizione del pensiero” </w:t>
      </w:r>
      <w:r>
        <w:rPr>
          <w:rFonts w:ascii="Times New Roman" w:hAnsi="Times New Roman"/>
        </w:rPr>
        <w:t>da parte delle alunne e degli alunni, si propone alla  Commissione di predisporre almeno tre terne di tracce con riferimento alle seguenti tipologie:</w:t>
      </w:r>
    </w:p>
    <w:p w:rsidR="003F50F6" w:rsidRDefault="00152BAB">
      <w:pPr>
        <w:widowControl w:val="0"/>
        <w:numPr>
          <w:ilvl w:val="0"/>
          <w:numId w:val="2"/>
        </w:numPr>
        <w:pBdr>
          <w:top w:val="nil"/>
          <w:left w:val="nil"/>
          <w:bottom w:val="nil"/>
          <w:right w:val="nil"/>
          <w:between w:val="nil"/>
        </w:pBdr>
        <w:spacing w:line="240" w:lineRule="auto"/>
        <w:jc w:val="both"/>
        <w:rPr>
          <w:rFonts w:ascii="Times New Roman" w:hAnsi="Times New Roman"/>
          <w:color w:val="000000"/>
          <w:szCs w:val="24"/>
        </w:rPr>
      </w:pPr>
      <w:r>
        <w:rPr>
          <w:rFonts w:ascii="Times New Roman" w:hAnsi="Times New Roman"/>
          <w:color w:val="000000"/>
          <w:szCs w:val="24"/>
        </w:rPr>
        <w:t>Testo narrativo o descrittivo</w:t>
      </w:r>
    </w:p>
    <w:p w:rsidR="003F50F6" w:rsidRDefault="00152BAB">
      <w:pPr>
        <w:widowControl w:val="0"/>
        <w:numPr>
          <w:ilvl w:val="0"/>
          <w:numId w:val="2"/>
        </w:numPr>
        <w:pBdr>
          <w:top w:val="nil"/>
          <w:left w:val="nil"/>
          <w:bottom w:val="nil"/>
          <w:right w:val="nil"/>
          <w:between w:val="nil"/>
        </w:pBdr>
        <w:tabs>
          <w:tab w:val="left" w:pos="334"/>
        </w:tabs>
        <w:spacing w:line="240" w:lineRule="auto"/>
        <w:jc w:val="both"/>
        <w:rPr>
          <w:rFonts w:ascii="Times New Roman" w:hAnsi="Times New Roman"/>
          <w:color w:val="000000"/>
          <w:szCs w:val="24"/>
        </w:rPr>
      </w:pPr>
      <w:r>
        <w:rPr>
          <w:rFonts w:ascii="Times New Roman" w:hAnsi="Times New Roman"/>
          <w:color w:val="000000"/>
          <w:szCs w:val="24"/>
        </w:rPr>
        <w:t>Testo argomentativo</w:t>
      </w:r>
    </w:p>
    <w:p w:rsidR="003F50F6" w:rsidRDefault="00152BAB">
      <w:pPr>
        <w:widowControl w:val="0"/>
        <w:numPr>
          <w:ilvl w:val="0"/>
          <w:numId w:val="2"/>
        </w:numPr>
        <w:pBdr>
          <w:top w:val="nil"/>
          <w:left w:val="nil"/>
          <w:bottom w:val="nil"/>
          <w:right w:val="nil"/>
          <w:between w:val="nil"/>
        </w:pBdr>
        <w:tabs>
          <w:tab w:val="left" w:pos="334"/>
        </w:tabs>
        <w:spacing w:line="360" w:lineRule="auto"/>
        <w:jc w:val="both"/>
        <w:rPr>
          <w:rFonts w:ascii="Times New Roman" w:hAnsi="Times New Roman"/>
          <w:color w:val="000000"/>
          <w:szCs w:val="24"/>
        </w:rPr>
      </w:pPr>
      <w:r>
        <w:rPr>
          <w:rFonts w:ascii="Times New Roman" w:hAnsi="Times New Roman"/>
          <w:color w:val="000000"/>
          <w:szCs w:val="24"/>
        </w:rPr>
        <w:t>Comprensione e sintesi di un testo</w:t>
      </w:r>
    </w:p>
    <w:p w:rsidR="003F50F6" w:rsidRDefault="00152BAB">
      <w:pPr>
        <w:ind w:left="112" w:right="297"/>
        <w:jc w:val="both"/>
        <w:rPr>
          <w:rFonts w:ascii="Times New Roman" w:hAnsi="Times New Roman"/>
        </w:rPr>
      </w:pPr>
      <w:r>
        <w:rPr>
          <w:rFonts w:ascii="Times New Roman" w:hAnsi="Times New Roman"/>
        </w:rPr>
        <w:t xml:space="preserve">La prova scritta di italiano può anche essere strutturata in più parti riferibili alle diverse tipologie proposte, che possono anche essere utilizzate in maniera combinata tra loro all'interno della stessa traccia. Nel giorno calendarizzato per l'effettuazione della prova, la Commissione sorteggia la terna di tracce che sarà proposta ai candidati. Ciascun candidato svolge la prova scegliendo una delle tre tracce sorteggiate. </w:t>
      </w:r>
    </w:p>
    <w:p w:rsidR="003F50F6" w:rsidRDefault="00152BAB">
      <w:pPr>
        <w:ind w:left="112" w:right="297"/>
        <w:jc w:val="both"/>
        <w:rPr>
          <w:rFonts w:ascii="Times New Roman" w:hAnsi="Times New Roman"/>
        </w:rPr>
      </w:pPr>
      <w:r>
        <w:rPr>
          <w:rFonts w:ascii="Times New Roman" w:hAnsi="Times New Roman"/>
        </w:rPr>
        <w:t>Per lo svolgimento della prova saranno assegnate quattro ore, con la possibilità per gli alunni di uscire dopo due.</w:t>
      </w:r>
    </w:p>
    <w:p w:rsidR="003F50F6" w:rsidRDefault="003F50F6">
      <w:pPr>
        <w:spacing w:line="240" w:lineRule="auto"/>
        <w:jc w:val="both"/>
        <w:rPr>
          <w:rFonts w:ascii="Times New Roman" w:hAnsi="Times New Roman"/>
          <w:b/>
          <w:i/>
          <w:u w:val="single"/>
        </w:rPr>
      </w:pPr>
    </w:p>
    <w:p w:rsidR="003F50F6" w:rsidRDefault="00152BAB">
      <w:pPr>
        <w:spacing w:line="240" w:lineRule="auto"/>
        <w:jc w:val="center"/>
        <w:rPr>
          <w:rFonts w:ascii="Times New Roman" w:hAnsi="Times New Roman"/>
          <w:b/>
          <w:i/>
          <w:u w:val="single"/>
        </w:rPr>
      </w:pPr>
      <w:r>
        <w:rPr>
          <w:rFonts w:ascii="Times New Roman" w:hAnsi="Times New Roman"/>
          <w:b/>
          <w:i/>
          <w:u w:val="single"/>
        </w:rPr>
        <w:t>Griglia di valutazione della prova scritta di italiano</w:t>
      </w:r>
    </w:p>
    <w:p w:rsidR="003F50F6" w:rsidRDefault="003F50F6">
      <w:pPr>
        <w:spacing w:line="240" w:lineRule="auto"/>
        <w:jc w:val="center"/>
        <w:rPr>
          <w:rFonts w:ascii="Times New Roman" w:hAnsi="Times New Roman"/>
          <w:b/>
          <w:i/>
          <w:u w:val="single"/>
        </w:rPr>
      </w:pPr>
    </w:p>
    <w:p w:rsidR="003F50F6" w:rsidRDefault="00152BAB">
      <w:pPr>
        <w:spacing w:line="240" w:lineRule="auto"/>
        <w:jc w:val="both"/>
        <w:rPr>
          <w:b/>
        </w:rPr>
      </w:pPr>
      <w:r>
        <w:rPr>
          <w:b/>
        </w:rPr>
        <w:t>TRACCIA TIPOLOGIA 1: TESTO NARRATIVO DESCRITTIVO</w:t>
      </w:r>
    </w:p>
    <w:p w:rsidR="003F50F6" w:rsidRDefault="003F50F6">
      <w:pPr>
        <w:spacing w:line="240" w:lineRule="auto"/>
        <w:jc w:val="both"/>
        <w:rPr>
          <w:rFonts w:ascii="Times New Roman" w:hAnsi="Times New Roman"/>
          <w:i/>
        </w:rPr>
      </w:pPr>
    </w:p>
    <w:tbl>
      <w:tblPr>
        <w:tblStyle w:val="a0"/>
        <w:tblW w:w="9782"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04"/>
        <w:gridCol w:w="3580"/>
        <w:gridCol w:w="3100"/>
        <w:gridCol w:w="898"/>
      </w:tblGrid>
      <w:tr w:rsidR="003F50F6" w:rsidTr="007811A7">
        <w:trPr>
          <w:trHeight w:val="507"/>
        </w:trPr>
        <w:tc>
          <w:tcPr>
            <w:tcW w:w="2204" w:type="dxa"/>
          </w:tcPr>
          <w:p w:rsidR="003F50F6" w:rsidRDefault="00152BAB">
            <w:pPr>
              <w:pBdr>
                <w:top w:val="nil"/>
                <w:left w:val="nil"/>
                <w:bottom w:val="nil"/>
                <w:right w:val="nil"/>
                <w:between w:val="nil"/>
              </w:pBdr>
              <w:spacing w:before="133"/>
              <w:ind w:left="222"/>
              <w:rPr>
                <w:rFonts w:ascii="Calibri" w:eastAsia="Calibri" w:hAnsi="Calibri" w:cs="Calibri"/>
                <w:b/>
                <w:color w:val="000000"/>
                <w:sz w:val="20"/>
              </w:rPr>
            </w:pPr>
            <w:r>
              <w:rPr>
                <w:rFonts w:ascii="Calibri" w:eastAsia="Calibri" w:hAnsi="Calibri" w:cs="Calibri"/>
                <w:b/>
                <w:color w:val="000000"/>
                <w:sz w:val="20"/>
              </w:rPr>
              <w:t>OBIETTIVI</w:t>
            </w:r>
          </w:p>
        </w:tc>
        <w:tc>
          <w:tcPr>
            <w:tcW w:w="3580" w:type="dxa"/>
          </w:tcPr>
          <w:p w:rsidR="003F50F6" w:rsidRDefault="00152BAB">
            <w:pPr>
              <w:pBdr>
                <w:top w:val="nil"/>
                <w:left w:val="nil"/>
                <w:bottom w:val="nil"/>
                <w:right w:val="nil"/>
                <w:between w:val="nil"/>
              </w:pBdr>
              <w:spacing w:before="133"/>
              <w:ind w:left="224"/>
              <w:rPr>
                <w:rFonts w:ascii="Calibri" w:eastAsia="Calibri" w:hAnsi="Calibri" w:cs="Calibri"/>
                <w:b/>
                <w:color w:val="000000"/>
                <w:sz w:val="20"/>
              </w:rPr>
            </w:pPr>
            <w:r>
              <w:rPr>
                <w:rFonts w:ascii="Calibri" w:eastAsia="Calibri" w:hAnsi="Calibri" w:cs="Calibri"/>
                <w:b/>
                <w:color w:val="000000"/>
                <w:sz w:val="20"/>
              </w:rPr>
              <w:t>INDICATORI</w:t>
            </w:r>
          </w:p>
        </w:tc>
        <w:tc>
          <w:tcPr>
            <w:tcW w:w="3100" w:type="dxa"/>
          </w:tcPr>
          <w:p w:rsidR="003F50F6" w:rsidRDefault="00152BAB">
            <w:pPr>
              <w:pBdr>
                <w:top w:val="nil"/>
                <w:left w:val="nil"/>
                <w:bottom w:val="nil"/>
                <w:right w:val="nil"/>
                <w:between w:val="nil"/>
              </w:pBdr>
              <w:spacing w:before="133"/>
              <w:ind w:left="228"/>
              <w:rPr>
                <w:rFonts w:ascii="Calibri" w:eastAsia="Calibri" w:hAnsi="Calibri" w:cs="Calibri"/>
                <w:b/>
                <w:color w:val="000000"/>
                <w:sz w:val="20"/>
              </w:rPr>
            </w:pPr>
            <w:r>
              <w:rPr>
                <w:rFonts w:ascii="Calibri" w:eastAsia="Calibri" w:hAnsi="Calibri" w:cs="Calibri"/>
                <w:b/>
                <w:color w:val="000000"/>
                <w:sz w:val="20"/>
              </w:rPr>
              <w:t>LIVELLI DI PRESTAZIONE</w:t>
            </w:r>
          </w:p>
        </w:tc>
        <w:tc>
          <w:tcPr>
            <w:tcW w:w="898" w:type="dxa"/>
          </w:tcPr>
          <w:p w:rsidR="003F50F6" w:rsidRDefault="00152BAB">
            <w:pPr>
              <w:pBdr>
                <w:top w:val="nil"/>
                <w:left w:val="nil"/>
                <w:bottom w:val="nil"/>
                <w:right w:val="nil"/>
                <w:between w:val="nil"/>
              </w:pBdr>
              <w:spacing w:before="133"/>
              <w:ind w:left="213"/>
              <w:rPr>
                <w:rFonts w:ascii="Calibri" w:eastAsia="Calibri" w:hAnsi="Calibri" w:cs="Calibri"/>
                <w:b/>
                <w:color w:val="000000"/>
                <w:sz w:val="20"/>
              </w:rPr>
            </w:pPr>
            <w:r>
              <w:rPr>
                <w:rFonts w:ascii="Calibri" w:eastAsia="Calibri" w:hAnsi="Calibri" w:cs="Calibri"/>
                <w:b/>
                <w:color w:val="000000"/>
                <w:sz w:val="20"/>
              </w:rPr>
              <w:t>VOTO</w:t>
            </w:r>
          </w:p>
        </w:tc>
      </w:tr>
      <w:tr w:rsidR="003F50F6" w:rsidTr="007811A7">
        <w:trPr>
          <w:trHeight w:val="443"/>
        </w:trPr>
        <w:tc>
          <w:tcPr>
            <w:tcW w:w="2204" w:type="dxa"/>
            <w:vMerge w:val="restart"/>
            <w:shd w:val="clear" w:color="auto" w:fill="DBE4F0"/>
          </w:tcPr>
          <w:p w:rsidR="003F50F6" w:rsidRDefault="003F50F6">
            <w:pPr>
              <w:pBdr>
                <w:top w:val="nil"/>
                <w:left w:val="nil"/>
                <w:bottom w:val="nil"/>
                <w:right w:val="nil"/>
                <w:between w:val="nil"/>
              </w:pBdr>
              <w:spacing w:before="3"/>
              <w:rPr>
                <w:rFonts w:ascii="Calibri" w:eastAsia="Calibri" w:hAnsi="Calibri" w:cs="Calibri"/>
                <w:b/>
                <w:color w:val="000000"/>
                <w:sz w:val="25"/>
                <w:szCs w:val="25"/>
              </w:rPr>
            </w:pPr>
          </w:p>
          <w:p w:rsidR="003F50F6" w:rsidRDefault="00152BAB">
            <w:pPr>
              <w:pBdr>
                <w:top w:val="nil"/>
                <w:left w:val="nil"/>
                <w:bottom w:val="nil"/>
                <w:right w:val="nil"/>
                <w:between w:val="nil"/>
              </w:pBdr>
              <w:spacing w:line="252" w:lineRule="auto"/>
              <w:ind w:left="230" w:right="530" w:hanging="8"/>
              <w:rPr>
                <w:rFonts w:ascii="Calibri" w:eastAsia="Calibri" w:hAnsi="Calibri" w:cs="Calibri"/>
                <w:b/>
                <w:color w:val="000000"/>
                <w:sz w:val="20"/>
              </w:rPr>
            </w:pPr>
            <w:r>
              <w:rPr>
                <w:rFonts w:ascii="Calibri" w:eastAsia="Calibri" w:hAnsi="Calibri" w:cs="Calibri"/>
                <w:b/>
                <w:color w:val="000000"/>
                <w:sz w:val="20"/>
              </w:rPr>
              <w:t>COMPRENSIONE DELLA RICHIESTA</w:t>
            </w:r>
          </w:p>
          <w:p w:rsidR="003F50F6" w:rsidRDefault="00152BAB">
            <w:pPr>
              <w:pBdr>
                <w:top w:val="nil"/>
                <w:left w:val="nil"/>
                <w:bottom w:val="nil"/>
                <w:right w:val="nil"/>
                <w:between w:val="nil"/>
              </w:pBdr>
              <w:spacing w:line="242" w:lineRule="auto"/>
              <w:ind w:left="227"/>
              <w:rPr>
                <w:rFonts w:ascii="Calibri" w:eastAsia="Calibri" w:hAnsi="Calibri" w:cs="Calibri"/>
                <w:color w:val="000000"/>
                <w:sz w:val="20"/>
              </w:rPr>
            </w:pPr>
            <w:r>
              <w:rPr>
                <w:rFonts w:ascii="Calibri" w:eastAsia="Calibri" w:hAnsi="Calibri" w:cs="Calibri"/>
                <w:color w:val="000000"/>
                <w:sz w:val="20"/>
              </w:rPr>
              <w:t>(attinenza)</w:t>
            </w:r>
          </w:p>
        </w:tc>
        <w:tc>
          <w:tcPr>
            <w:tcW w:w="3580"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3"/>
              <w:rPr>
                <w:rFonts w:ascii="Calibri" w:eastAsia="Calibri" w:hAnsi="Calibri" w:cs="Calibri"/>
                <w:b/>
                <w:color w:val="000000"/>
                <w:sz w:val="26"/>
                <w:szCs w:val="26"/>
              </w:rPr>
            </w:pPr>
          </w:p>
          <w:p w:rsidR="003F50F6" w:rsidRDefault="00152BAB">
            <w:pPr>
              <w:pBdr>
                <w:top w:val="nil"/>
                <w:left w:val="nil"/>
                <w:bottom w:val="nil"/>
                <w:right w:val="nil"/>
                <w:between w:val="nil"/>
              </w:pBdr>
              <w:ind w:left="217"/>
              <w:rPr>
                <w:rFonts w:ascii="Calibri" w:eastAsia="Calibri" w:hAnsi="Calibri" w:cs="Calibri"/>
                <w:b/>
                <w:color w:val="000000"/>
                <w:sz w:val="20"/>
              </w:rPr>
            </w:pPr>
            <w:r>
              <w:rPr>
                <w:rFonts w:ascii="Calibri" w:eastAsia="Calibri" w:hAnsi="Calibri" w:cs="Calibri"/>
                <w:b/>
                <w:color w:val="000000"/>
                <w:sz w:val="20"/>
              </w:rPr>
              <w:t>CORRISPONDENZA</w:t>
            </w:r>
          </w:p>
        </w:tc>
        <w:tc>
          <w:tcPr>
            <w:tcW w:w="3100" w:type="dxa"/>
            <w:shd w:val="clear" w:color="auto" w:fill="DBE4F0"/>
          </w:tcPr>
          <w:p w:rsidR="003F50F6" w:rsidRDefault="00152BAB">
            <w:pPr>
              <w:pBdr>
                <w:top w:val="nil"/>
                <w:left w:val="nil"/>
                <w:bottom w:val="nil"/>
                <w:right w:val="nil"/>
                <w:between w:val="nil"/>
              </w:pBdr>
              <w:spacing w:before="99"/>
              <w:ind w:left="214"/>
              <w:rPr>
                <w:rFonts w:ascii="Calibri" w:eastAsia="Calibri" w:hAnsi="Calibri" w:cs="Calibri"/>
                <w:color w:val="000000"/>
                <w:sz w:val="20"/>
              </w:rPr>
            </w:pPr>
            <w:r>
              <w:rPr>
                <w:rFonts w:ascii="Calibri" w:eastAsia="Calibri" w:hAnsi="Calibri" w:cs="Calibri"/>
                <w:color w:val="000000"/>
                <w:sz w:val="20"/>
              </w:rPr>
              <w:t>Adeguata</w:t>
            </w:r>
          </w:p>
        </w:tc>
        <w:tc>
          <w:tcPr>
            <w:tcW w:w="898" w:type="dxa"/>
            <w:shd w:val="clear" w:color="auto" w:fill="DBE4F0"/>
          </w:tcPr>
          <w:p w:rsidR="003F50F6" w:rsidRDefault="00152BAB">
            <w:pPr>
              <w:pBdr>
                <w:top w:val="nil"/>
                <w:left w:val="nil"/>
                <w:bottom w:val="nil"/>
                <w:right w:val="nil"/>
                <w:between w:val="nil"/>
              </w:pBdr>
              <w:spacing w:before="99"/>
              <w:ind w:left="431"/>
              <w:rPr>
                <w:rFonts w:ascii="Calibri" w:eastAsia="Calibri" w:hAnsi="Calibri" w:cs="Calibri"/>
                <w:color w:val="000000"/>
                <w:sz w:val="20"/>
              </w:rPr>
            </w:pPr>
            <w:r>
              <w:rPr>
                <w:rFonts w:ascii="Calibri" w:eastAsia="Calibri" w:hAnsi="Calibri" w:cs="Calibri"/>
                <w:color w:val="000000"/>
                <w:sz w:val="20"/>
              </w:rPr>
              <w:t>10/9/8</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228"/>
              <w:rPr>
                <w:rFonts w:ascii="Calibri" w:eastAsia="Calibri" w:hAnsi="Calibri" w:cs="Calibri"/>
                <w:color w:val="000000"/>
                <w:sz w:val="20"/>
              </w:rPr>
            </w:pPr>
            <w:r>
              <w:rPr>
                <w:rFonts w:ascii="Calibri" w:eastAsia="Calibri" w:hAnsi="Calibri" w:cs="Calibri"/>
                <w:color w:val="000000"/>
                <w:sz w:val="20"/>
              </w:rPr>
              <w:t>Parziale</w:t>
            </w:r>
          </w:p>
        </w:tc>
        <w:tc>
          <w:tcPr>
            <w:tcW w:w="898" w:type="dxa"/>
            <w:shd w:val="clear" w:color="auto" w:fill="DBE4F0"/>
          </w:tcPr>
          <w:p w:rsidR="003F50F6" w:rsidRDefault="00152BAB">
            <w:pPr>
              <w:pBdr>
                <w:top w:val="nil"/>
                <w:left w:val="nil"/>
                <w:bottom w:val="nil"/>
                <w:right w:val="nil"/>
                <w:between w:val="nil"/>
              </w:pBdr>
              <w:spacing w:before="102"/>
              <w:ind w:left="545" w:right="413"/>
              <w:jc w:val="center"/>
              <w:rPr>
                <w:rFonts w:ascii="Calibri" w:eastAsia="Calibri" w:hAnsi="Calibri" w:cs="Calibri"/>
                <w:color w:val="000000"/>
                <w:sz w:val="20"/>
              </w:rPr>
            </w:pPr>
            <w:r>
              <w:rPr>
                <w:rFonts w:ascii="Calibri" w:eastAsia="Calibri" w:hAnsi="Calibri" w:cs="Calibri"/>
                <w:color w:val="000000"/>
                <w:sz w:val="20"/>
              </w:rPr>
              <w:t>7/6</w:t>
            </w:r>
          </w:p>
        </w:tc>
      </w:tr>
      <w:tr w:rsidR="003F50F6" w:rsidTr="007811A7">
        <w:trPr>
          <w:trHeight w:val="445"/>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228"/>
              <w:rPr>
                <w:rFonts w:ascii="Calibri" w:eastAsia="Calibri" w:hAnsi="Calibri" w:cs="Calibri"/>
                <w:color w:val="000000"/>
                <w:sz w:val="20"/>
              </w:rPr>
            </w:pPr>
            <w:r>
              <w:rPr>
                <w:rFonts w:ascii="Calibri" w:eastAsia="Calibri" w:hAnsi="Calibri" w:cs="Calibri"/>
                <w:color w:val="000000"/>
                <w:sz w:val="20"/>
              </w:rPr>
              <w:t>Non adeguata</w:t>
            </w:r>
          </w:p>
        </w:tc>
        <w:tc>
          <w:tcPr>
            <w:tcW w:w="898" w:type="dxa"/>
            <w:shd w:val="clear" w:color="auto" w:fill="DBE4F0"/>
          </w:tcPr>
          <w:p w:rsidR="003F50F6" w:rsidRDefault="00152BAB">
            <w:pPr>
              <w:pBdr>
                <w:top w:val="nil"/>
                <w:left w:val="nil"/>
                <w:bottom w:val="nil"/>
                <w:right w:val="nil"/>
                <w:between w:val="nil"/>
              </w:pBdr>
              <w:spacing w:before="102"/>
              <w:ind w:left="545" w:right="413"/>
              <w:jc w:val="center"/>
              <w:rPr>
                <w:rFonts w:ascii="Calibri" w:eastAsia="Calibri" w:hAnsi="Calibri" w:cs="Calibri"/>
                <w:color w:val="000000"/>
                <w:sz w:val="20"/>
              </w:rPr>
            </w:pPr>
            <w:r>
              <w:rPr>
                <w:rFonts w:ascii="Calibri" w:eastAsia="Calibri" w:hAnsi="Calibri" w:cs="Calibri"/>
                <w:color w:val="000000"/>
                <w:sz w:val="20"/>
              </w:rPr>
              <w:t>5/4</w:t>
            </w:r>
          </w:p>
        </w:tc>
      </w:tr>
      <w:tr w:rsidR="003F50F6" w:rsidTr="007811A7">
        <w:trPr>
          <w:trHeight w:val="704"/>
        </w:trPr>
        <w:tc>
          <w:tcPr>
            <w:tcW w:w="2204"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5"/>
              <w:rPr>
                <w:rFonts w:ascii="Calibri" w:eastAsia="Calibri" w:hAnsi="Calibri" w:cs="Calibri"/>
                <w:b/>
                <w:color w:val="000000"/>
                <w:sz w:val="15"/>
                <w:szCs w:val="15"/>
                <w:lang w:val="it-IT"/>
              </w:rPr>
            </w:pPr>
          </w:p>
          <w:p w:rsidR="003F50F6" w:rsidRPr="007811A7" w:rsidRDefault="00152BAB">
            <w:pPr>
              <w:pBdr>
                <w:top w:val="nil"/>
                <w:left w:val="nil"/>
                <w:bottom w:val="nil"/>
                <w:right w:val="nil"/>
                <w:between w:val="nil"/>
              </w:pBdr>
              <w:spacing w:line="252" w:lineRule="auto"/>
              <w:ind w:left="222" w:right="569"/>
              <w:rPr>
                <w:rFonts w:ascii="Calibri" w:eastAsia="Calibri" w:hAnsi="Calibri" w:cs="Calibri"/>
                <w:b/>
                <w:color w:val="000000"/>
                <w:sz w:val="20"/>
                <w:lang w:val="it-IT"/>
              </w:rPr>
            </w:pPr>
            <w:r w:rsidRPr="007811A7">
              <w:rPr>
                <w:rFonts w:ascii="Calibri" w:eastAsia="Calibri" w:hAnsi="Calibri" w:cs="Calibri"/>
                <w:b/>
                <w:color w:val="000000"/>
                <w:sz w:val="20"/>
                <w:lang w:val="it-IT"/>
              </w:rPr>
              <w:t>COMPETENZA ORGANIZZATIVA</w:t>
            </w:r>
          </w:p>
          <w:p w:rsidR="003F50F6" w:rsidRPr="007811A7" w:rsidRDefault="00152BAB">
            <w:pPr>
              <w:pBdr>
                <w:top w:val="nil"/>
                <w:left w:val="nil"/>
                <w:bottom w:val="nil"/>
                <w:right w:val="nil"/>
                <w:between w:val="nil"/>
              </w:pBdr>
              <w:spacing w:before="1" w:line="242" w:lineRule="auto"/>
              <w:ind w:left="225" w:right="889" w:firstLine="1"/>
              <w:rPr>
                <w:rFonts w:ascii="Calibri" w:eastAsia="Calibri" w:hAnsi="Calibri" w:cs="Calibri"/>
                <w:color w:val="000000"/>
                <w:sz w:val="20"/>
                <w:lang w:val="it-IT"/>
              </w:rPr>
            </w:pPr>
            <w:r w:rsidRPr="007811A7">
              <w:rPr>
                <w:rFonts w:ascii="Calibri" w:eastAsia="Calibri" w:hAnsi="Calibri" w:cs="Calibri"/>
                <w:color w:val="000000"/>
                <w:sz w:val="20"/>
                <w:lang w:val="it-IT"/>
              </w:rPr>
              <w:t>(coesione, struttura del testo)</w:t>
            </w:r>
          </w:p>
        </w:tc>
        <w:tc>
          <w:tcPr>
            <w:tcW w:w="3580"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8"/>
              <w:rPr>
                <w:rFonts w:ascii="Calibri" w:eastAsia="Calibri" w:hAnsi="Calibri" w:cs="Calibri"/>
                <w:b/>
                <w:color w:val="000000"/>
                <w:sz w:val="16"/>
                <w:szCs w:val="16"/>
                <w:lang w:val="it-IT"/>
              </w:rPr>
            </w:pPr>
          </w:p>
          <w:p w:rsidR="003F50F6" w:rsidRDefault="00152BAB">
            <w:pPr>
              <w:pBdr>
                <w:top w:val="nil"/>
                <w:left w:val="nil"/>
                <w:bottom w:val="nil"/>
                <w:right w:val="nil"/>
                <w:between w:val="nil"/>
              </w:pBdr>
              <w:spacing w:before="1"/>
              <w:ind w:left="224"/>
              <w:rPr>
                <w:rFonts w:ascii="Calibri" w:eastAsia="Calibri" w:hAnsi="Calibri" w:cs="Calibri"/>
                <w:b/>
                <w:color w:val="000000"/>
                <w:sz w:val="20"/>
              </w:rPr>
            </w:pPr>
            <w:r>
              <w:rPr>
                <w:rFonts w:ascii="Calibri" w:eastAsia="Calibri" w:hAnsi="Calibri" w:cs="Calibri"/>
                <w:b/>
                <w:color w:val="000000"/>
                <w:sz w:val="20"/>
              </w:rPr>
              <w:t>MODALITÀ DI SVILUPPO</w:t>
            </w:r>
          </w:p>
        </w:tc>
        <w:tc>
          <w:tcPr>
            <w:tcW w:w="3100" w:type="dxa"/>
          </w:tcPr>
          <w:p w:rsidR="003F50F6" w:rsidRPr="007811A7" w:rsidRDefault="00152BAB">
            <w:pPr>
              <w:pBdr>
                <w:top w:val="nil"/>
                <w:left w:val="nil"/>
                <w:bottom w:val="nil"/>
                <w:right w:val="nil"/>
                <w:between w:val="nil"/>
              </w:pBdr>
              <w:spacing w:before="102" w:line="246" w:lineRule="auto"/>
              <w:ind w:left="221" w:right="666"/>
              <w:rPr>
                <w:rFonts w:ascii="Calibri" w:eastAsia="Calibri" w:hAnsi="Calibri" w:cs="Calibri"/>
                <w:color w:val="000000"/>
                <w:sz w:val="20"/>
                <w:lang w:val="it-IT"/>
              </w:rPr>
            </w:pPr>
            <w:r w:rsidRPr="007811A7">
              <w:rPr>
                <w:rFonts w:ascii="Calibri" w:eastAsia="Calibri" w:hAnsi="Calibri" w:cs="Calibri"/>
                <w:color w:val="000000"/>
                <w:sz w:val="20"/>
                <w:lang w:val="it-IT"/>
              </w:rPr>
              <w:t>Completa, ben strutturata, dotata di coerenza.</w:t>
            </w:r>
          </w:p>
        </w:tc>
        <w:tc>
          <w:tcPr>
            <w:tcW w:w="898" w:type="dxa"/>
          </w:tcPr>
          <w:p w:rsidR="003F50F6" w:rsidRPr="007811A7" w:rsidRDefault="003F50F6">
            <w:pPr>
              <w:pBdr>
                <w:top w:val="nil"/>
                <w:left w:val="nil"/>
                <w:bottom w:val="nil"/>
                <w:right w:val="nil"/>
                <w:between w:val="nil"/>
              </w:pBdr>
              <w:spacing w:before="11"/>
              <w:rPr>
                <w:rFonts w:ascii="Calibri" w:eastAsia="Calibri" w:hAnsi="Calibri" w:cs="Calibri"/>
                <w:b/>
                <w:color w:val="000000"/>
                <w:sz w:val="18"/>
                <w:szCs w:val="18"/>
                <w:lang w:val="it-IT"/>
              </w:rPr>
            </w:pPr>
          </w:p>
          <w:p w:rsidR="003F50F6" w:rsidRDefault="00152BAB">
            <w:pPr>
              <w:pBdr>
                <w:top w:val="nil"/>
                <w:left w:val="nil"/>
                <w:bottom w:val="nil"/>
                <w:right w:val="nil"/>
                <w:between w:val="nil"/>
              </w:pBdr>
              <w:spacing w:before="1"/>
              <w:ind w:left="520"/>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51"/>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Default="00152BAB">
            <w:pPr>
              <w:pBdr>
                <w:top w:val="nil"/>
                <w:left w:val="nil"/>
                <w:bottom w:val="nil"/>
                <w:right w:val="nil"/>
                <w:between w:val="nil"/>
              </w:pBdr>
              <w:spacing w:before="102"/>
              <w:ind w:left="221"/>
              <w:rPr>
                <w:rFonts w:ascii="Calibri" w:eastAsia="Calibri" w:hAnsi="Calibri" w:cs="Calibri"/>
                <w:color w:val="000000"/>
                <w:sz w:val="20"/>
              </w:rPr>
            </w:pPr>
            <w:r>
              <w:rPr>
                <w:rFonts w:ascii="Calibri" w:eastAsia="Calibri" w:hAnsi="Calibri" w:cs="Calibri"/>
                <w:color w:val="000000"/>
                <w:sz w:val="20"/>
              </w:rPr>
              <w:t>Completa e chiara.</w:t>
            </w:r>
          </w:p>
        </w:tc>
        <w:tc>
          <w:tcPr>
            <w:tcW w:w="898" w:type="dxa"/>
          </w:tcPr>
          <w:p w:rsidR="003F50F6" w:rsidRDefault="00152BAB">
            <w:pPr>
              <w:pBdr>
                <w:top w:val="nil"/>
                <w:left w:val="nil"/>
                <w:bottom w:val="nil"/>
                <w:right w:val="nil"/>
                <w:between w:val="nil"/>
              </w:pBdr>
              <w:spacing w:before="105"/>
              <w:ind w:left="545" w:right="413"/>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704"/>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Pr="007811A7" w:rsidRDefault="00152BAB">
            <w:pPr>
              <w:pBdr>
                <w:top w:val="nil"/>
                <w:left w:val="nil"/>
                <w:bottom w:val="nil"/>
                <w:right w:val="nil"/>
                <w:between w:val="nil"/>
              </w:pBdr>
              <w:spacing w:before="102" w:line="254" w:lineRule="auto"/>
              <w:ind w:left="219" w:right="480" w:hanging="5"/>
              <w:rPr>
                <w:rFonts w:ascii="Calibri" w:eastAsia="Calibri" w:hAnsi="Calibri" w:cs="Calibri"/>
                <w:color w:val="000000"/>
                <w:sz w:val="20"/>
                <w:lang w:val="it-IT"/>
              </w:rPr>
            </w:pPr>
            <w:r w:rsidRPr="007811A7">
              <w:rPr>
                <w:rFonts w:ascii="Calibri" w:eastAsia="Calibri" w:hAnsi="Calibri" w:cs="Calibri"/>
                <w:color w:val="000000"/>
                <w:sz w:val="20"/>
                <w:lang w:val="it-IT"/>
              </w:rPr>
              <w:t>Abbastanza coerente e sufficientemente strutturata.</w:t>
            </w:r>
          </w:p>
        </w:tc>
        <w:tc>
          <w:tcPr>
            <w:tcW w:w="898" w:type="dxa"/>
          </w:tcPr>
          <w:p w:rsidR="003F50F6" w:rsidRPr="007811A7" w:rsidRDefault="003F50F6">
            <w:pPr>
              <w:pBdr>
                <w:top w:val="nil"/>
                <w:left w:val="nil"/>
                <w:bottom w:val="nil"/>
                <w:right w:val="nil"/>
                <w:between w:val="nil"/>
              </w:pBdr>
              <w:spacing w:before="11"/>
              <w:rPr>
                <w:rFonts w:ascii="Calibri" w:eastAsia="Calibri" w:hAnsi="Calibri" w:cs="Calibri"/>
                <w:b/>
                <w:color w:val="000000"/>
                <w:sz w:val="18"/>
                <w:szCs w:val="18"/>
                <w:lang w:val="it-IT"/>
              </w:rPr>
            </w:pPr>
          </w:p>
          <w:p w:rsidR="003F50F6" w:rsidRDefault="00152BAB">
            <w:pPr>
              <w:pBdr>
                <w:top w:val="nil"/>
                <w:left w:val="nil"/>
                <w:bottom w:val="nil"/>
                <w:right w:val="nil"/>
                <w:between w:val="nil"/>
              </w:pBdr>
              <w:spacing w:before="1"/>
              <w:ind w:left="137"/>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5"/>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Pr="007811A7" w:rsidRDefault="00152BAB">
            <w:pPr>
              <w:pBdr>
                <w:top w:val="nil"/>
                <w:left w:val="nil"/>
                <w:bottom w:val="nil"/>
                <w:right w:val="nil"/>
                <w:between w:val="nil"/>
              </w:pBdr>
              <w:spacing w:before="102"/>
              <w:ind w:left="96"/>
              <w:rPr>
                <w:rFonts w:ascii="Calibri" w:eastAsia="Calibri" w:hAnsi="Calibri" w:cs="Calibri"/>
                <w:color w:val="000000"/>
                <w:sz w:val="20"/>
                <w:lang w:val="it-IT"/>
              </w:rPr>
            </w:pPr>
            <w:r w:rsidRPr="007811A7">
              <w:rPr>
                <w:rFonts w:ascii="Calibri" w:eastAsia="Calibri" w:hAnsi="Calibri" w:cs="Calibri"/>
                <w:color w:val="000000"/>
                <w:sz w:val="20"/>
                <w:lang w:val="it-IT"/>
              </w:rPr>
              <w:t>Confusa e di difficile comprensione.</w:t>
            </w:r>
          </w:p>
        </w:tc>
        <w:tc>
          <w:tcPr>
            <w:tcW w:w="898" w:type="dxa"/>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702"/>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Pr="007811A7" w:rsidRDefault="00152BAB">
            <w:pPr>
              <w:pBdr>
                <w:top w:val="nil"/>
                <w:left w:val="nil"/>
                <w:bottom w:val="nil"/>
                <w:right w:val="nil"/>
                <w:between w:val="nil"/>
              </w:pBdr>
              <w:spacing w:before="99" w:line="254" w:lineRule="auto"/>
              <w:ind w:left="96" w:right="1113"/>
              <w:rPr>
                <w:rFonts w:ascii="Calibri" w:eastAsia="Calibri" w:hAnsi="Calibri" w:cs="Calibri"/>
                <w:color w:val="000000"/>
                <w:sz w:val="20"/>
                <w:lang w:val="it-IT"/>
              </w:rPr>
            </w:pPr>
            <w:r w:rsidRPr="007811A7">
              <w:rPr>
                <w:rFonts w:ascii="Calibri" w:eastAsia="Calibri" w:hAnsi="Calibri" w:cs="Calibri"/>
                <w:color w:val="000000"/>
                <w:sz w:val="20"/>
                <w:lang w:val="it-IT"/>
              </w:rPr>
              <w:t>Male strutturata e non comprensibile.</w:t>
            </w:r>
          </w:p>
        </w:tc>
        <w:tc>
          <w:tcPr>
            <w:tcW w:w="898" w:type="dxa"/>
          </w:tcPr>
          <w:p w:rsidR="003F50F6" w:rsidRPr="007811A7" w:rsidRDefault="003F50F6">
            <w:pPr>
              <w:pBdr>
                <w:top w:val="nil"/>
                <w:left w:val="nil"/>
                <w:bottom w:val="nil"/>
                <w:right w:val="nil"/>
                <w:between w:val="nil"/>
              </w:pBdr>
              <w:spacing w:before="11"/>
              <w:rPr>
                <w:rFonts w:ascii="Calibri" w:eastAsia="Calibri" w:hAnsi="Calibri" w:cs="Calibri"/>
                <w:b/>
                <w:color w:val="000000"/>
                <w:sz w:val="18"/>
                <w:szCs w:val="18"/>
                <w:lang w:val="it-IT"/>
              </w:rPr>
            </w:pPr>
          </w:p>
          <w:p w:rsidR="003F50F6" w:rsidRDefault="00152BAB">
            <w:pPr>
              <w:pBdr>
                <w:top w:val="nil"/>
                <w:left w:val="nil"/>
                <w:bottom w:val="nil"/>
                <w:right w:val="nil"/>
                <w:between w:val="nil"/>
              </w:pBdr>
              <w:spacing w:before="1"/>
              <w:ind w:left="132"/>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2204" w:type="dxa"/>
            <w:vMerge w:val="restart"/>
            <w:shd w:val="clear" w:color="auto" w:fill="DBE4F0"/>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152BAB">
            <w:pPr>
              <w:pBdr>
                <w:top w:val="nil"/>
                <w:left w:val="nil"/>
                <w:bottom w:val="nil"/>
                <w:right w:val="nil"/>
                <w:between w:val="nil"/>
              </w:pBdr>
              <w:spacing w:before="158" w:line="252" w:lineRule="auto"/>
              <w:ind w:left="230" w:right="786" w:hanging="8"/>
              <w:rPr>
                <w:rFonts w:ascii="Calibri" w:eastAsia="Calibri" w:hAnsi="Calibri" w:cs="Calibri"/>
                <w:b/>
                <w:color w:val="000000"/>
                <w:sz w:val="20"/>
                <w:lang w:val="it-IT"/>
              </w:rPr>
            </w:pPr>
            <w:r w:rsidRPr="007811A7">
              <w:rPr>
                <w:rFonts w:ascii="Calibri" w:eastAsia="Calibri" w:hAnsi="Calibri" w:cs="Calibri"/>
                <w:b/>
                <w:color w:val="000000"/>
                <w:sz w:val="20"/>
                <w:lang w:val="it-IT"/>
              </w:rPr>
              <w:t>COMPETENZA ESPOSITIVA</w:t>
            </w:r>
          </w:p>
          <w:p w:rsidR="003F50F6" w:rsidRPr="007811A7" w:rsidRDefault="00152BAB">
            <w:pPr>
              <w:pBdr>
                <w:top w:val="nil"/>
                <w:left w:val="nil"/>
                <w:bottom w:val="nil"/>
                <w:right w:val="nil"/>
                <w:between w:val="nil"/>
              </w:pBdr>
              <w:spacing w:line="244" w:lineRule="auto"/>
              <w:ind w:left="225" w:right="758"/>
              <w:rPr>
                <w:rFonts w:ascii="Calibri" w:eastAsia="Calibri" w:hAnsi="Calibri" w:cs="Calibri"/>
                <w:color w:val="000000"/>
                <w:sz w:val="20"/>
                <w:lang w:val="it-IT"/>
              </w:rPr>
            </w:pPr>
            <w:r w:rsidRPr="007811A7">
              <w:rPr>
                <w:rFonts w:ascii="Calibri" w:eastAsia="Calibri" w:hAnsi="Calibri" w:cs="Calibri"/>
                <w:color w:val="000000"/>
                <w:sz w:val="20"/>
                <w:lang w:val="it-IT"/>
              </w:rPr>
              <w:t>(ricchezza di contenuti, ampiezza della</w:t>
            </w:r>
          </w:p>
          <w:p w:rsidR="003F50F6" w:rsidRDefault="00152BAB">
            <w:pPr>
              <w:pBdr>
                <w:top w:val="nil"/>
                <w:left w:val="nil"/>
                <w:bottom w:val="nil"/>
                <w:right w:val="nil"/>
                <w:between w:val="nil"/>
              </w:pBdr>
              <w:ind w:left="191"/>
              <w:rPr>
                <w:rFonts w:ascii="Calibri" w:eastAsia="Calibri" w:hAnsi="Calibri" w:cs="Calibri"/>
                <w:color w:val="000000"/>
                <w:sz w:val="20"/>
              </w:rPr>
            </w:pPr>
            <w:proofErr w:type="spellStart"/>
            <w:r>
              <w:rPr>
                <w:rFonts w:ascii="Calibri" w:eastAsia="Calibri" w:hAnsi="Calibri" w:cs="Calibri"/>
                <w:color w:val="000000"/>
                <w:sz w:val="20"/>
              </w:rPr>
              <w:t>trattazione</w:t>
            </w:r>
            <w:proofErr w:type="spellEnd"/>
            <w:r>
              <w:rPr>
                <w:rFonts w:ascii="Calibri" w:eastAsia="Calibri" w:hAnsi="Calibri" w:cs="Calibri"/>
                <w:color w:val="000000"/>
                <w:sz w:val="20"/>
              </w:rPr>
              <w:t xml:space="preserve">, </w:t>
            </w:r>
            <w:proofErr w:type="spellStart"/>
            <w:r>
              <w:rPr>
                <w:rFonts w:ascii="Calibri" w:eastAsia="Calibri" w:hAnsi="Calibri" w:cs="Calibri"/>
                <w:color w:val="000000"/>
                <w:sz w:val="20"/>
              </w:rPr>
              <w:t>creatività</w:t>
            </w:r>
            <w:proofErr w:type="spellEnd"/>
            <w:r>
              <w:rPr>
                <w:rFonts w:ascii="Calibri" w:eastAsia="Calibri" w:hAnsi="Calibri" w:cs="Calibri"/>
                <w:color w:val="000000"/>
                <w:sz w:val="20"/>
              </w:rPr>
              <w:t>)</w:t>
            </w:r>
          </w:p>
        </w:tc>
        <w:tc>
          <w:tcPr>
            <w:tcW w:w="3580"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5"/>
              <w:rPr>
                <w:rFonts w:ascii="Calibri" w:eastAsia="Calibri" w:hAnsi="Calibri" w:cs="Calibri"/>
                <w:b/>
                <w:color w:val="000000"/>
                <w:szCs w:val="24"/>
              </w:rPr>
            </w:pPr>
          </w:p>
          <w:p w:rsidR="003F50F6" w:rsidRDefault="00152BAB">
            <w:pPr>
              <w:pBdr>
                <w:top w:val="nil"/>
                <w:left w:val="nil"/>
                <w:bottom w:val="nil"/>
                <w:right w:val="nil"/>
                <w:between w:val="nil"/>
              </w:pBdr>
              <w:ind w:left="217"/>
              <w:rPr>
                <w:rFonts w:ascii="Calibri" w:eastAsia="Calibri" w:hAnsi="Calibri" w:cs="Calibri"/>
                <w:b/>
                <w:color w:val="000000"/>
                <w:sz w:val="20"/>
              </w:rPr>
            </w:pPr>
            <w:r>
              <w:rPr>
                <w:rFonts w:ascii="Calibri" w:eastAsia="Calibri" w:hAnsi="Calibri" w:cs="Calibri"/>
                <w:b/>
                <w:color w:val="000000"/>
                <w:sz w:val="20"/>
              </w:rPr>
              <w:t>CONTENUTO</w:t>
            </w: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Ricco e approfondito</w:t>
            </w:r>
          </w:p>
        </w:tc>
        <w:tc>
          <w:tcPr>
            <w:tcW w:w="898" w:type="dxa"/>
            <w:shd w:val="clear" w:color="auto" w:fill="DBE4F0"/>
          </w:tcPr>
          <w:p w:rsidR="003F50F6" w:rsidRDefault="00152BAB">
            <w:pPr>
              <w:pBdr>
                <w:top w:val="nil"/>
                <w:left w:val="nil"/>
                <w:bottom w:val="nil"/>
                <w:right w:val="nil"/>
                <w:between w:val="nil"/>
              </w:pBdr>
              <w:spacing w:before="102"/>
              <w:ind w:left="520"/>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Chiaro e completo</w:t>
            </w:r>
          </w:p>
        </w:tc>
        <w:tc>
          <w:tcPr>
            <w:tcW w:w="898" w:type="dxa"/>
            <w:shd w:val="clear" w:color="auto" w:fill="DBE4F0"/>
          </w:tcPr>
          <w:p w:rsidR="003F50F6" w:rsidRDefault="00152BAB">
            <w:pPr>
              <w:pBdr>
                <w:top w:val="nil"/>
                <w:left w:val="nil"/>
                <w:bottom w:val="nil"/>
                <w:right w:val="nil"/>
                <w:between w:val="nil"/>
              </w:pBdr>
              <w:spacing w:before="102"/>
              <w:ind w:left="545" w:right="413"/>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5"/>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Semplice ma adeguato</w:t>
            </w:r>
          </w:p>
        </w:tc>
        <w:tc>
          <w:tcPr>
            <w:tcW w:w="898" w:type="dxa"/>
            <w:shd w:val="clear" w:color="auto" w:fill="DBE4F0"/>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99"/>
              <w:ind w:left="96"/>
              <w:rPr>
                <w:rFonts w:ascii="Calibri" w:eastAsia="Calibri" w:hAnsi="Calibri" w:cs="Calibri"/>
                <w:color w:val="000000"/>
                <w:sz w:val="20"/>
              </w:rPr>
            </w:pPr>
            <w:r>
              <w:rPr>
                <w:rFonts w:ascii="Calibri" w:eastAsia="Calibri" w:hAnsi="Calibri" w:cs="Calibri"/>
                <w:color w:val="000000"/>
                <w:sz w:val="20"/>
              </w:rPr>
              <w:t>Poco adeguato</w:t>
            </w:r>
          </w:p>
        </w:tc>
        <w:tc>
          <w:tcPr>
            <w:tcW w:w="898" w:type="dxa"/>
            <w:shd w:val="clear" w:color="auto" w:fill="DBE4F0"/>
          </w:tcPr>
          <w:p w:rsidR="003F50F6" w:rsidRDefault="00152BAB">
            <w:pPr>
              <w:pBdr>
                <w:top w:val="nil"/>
                <w:left w:val="nil"/>
                <w:bottom w:val="nil"/>
                <w:right w:val="nil"/>
                <w:between w:val="nil"/>
              </w:pBdr>
              <w:spacing w:before="99"/>
              <w:ind w:left="137"/>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Non adeguato</w:t>
            </w:r>
          </w:p>
        </w:tc>
        <w:tc>
          <w:tcPr>
            <w:tcW w:w="898" w:type="dxa"/>
            <w:shd w:val="clear" w:color="auto" w:fill="DBE4F0"/>
          </w:tcPr>
          <w:p w:rsidR="003F50F6" w:rsidRDefault="00152BAB">
            <w:pPr>
              <w:pBdr>
                <w:top w:val="nil"/>
                <w:left w:val="nil"/>
                <w:bottom w:val="nil"/>
                <w:right w:val="nil"/>
                <w:between w:val="nil"/>
              </w:pBdr>
              <w:spacing w:before="102"/>
              <w:ind w:left="132"/>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704"/>
        </w:trPr>
        <w:tc>
          <w:tcPr>
            <w:tcW w:w="2204"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10"/>
              <w:rPr>
                <w:rFonts w:ascii="Calibri" w:eastAsia="Calibri" w:hAnsi="Calibri" w:cs="Calibri"/>
                <w:b/>
                <w:color w:val="000000"/>
                <w:szCs w:val="24"/>
              </w:rPr>
            </w:pPr>
          </w:p>
          <w:p w:rsidR="003F50F6" w:rsidRDefault="00152BAB">
            <w:pPr>
              <w:pBdr>
                <w:top w:val="nil"/>
                <w:left w:val="nil"/>
                <w:bottom w:val="nil"/>
                <w:right w:val="nil"/>
                <w:between w:val="nil"/>
              </w:pBdr>
              <w:spacing w:line="252" w:lineRule="auto"/>
              <w:ind w:left="230" w:right="786" w:hanging="8"/>
              <w:rPr>
                <w:rFonts w:ascii="Calibri" w:eastAsia="Calibri" w:hAnsi="Calibri" w:cs="Calibri"/>
                <w:b/>
                <w:color w:val="000000"/>
                <w:sz w:val="20"/>
              </w:rPr>
            </w:pPr>
            <w:r>
              <w:rPr>
                <w:rFonts w:ascii="Calibri" w:eastAsia="Calibri" w:hAnsi="Calibri" w:cs="Calibri"/>
                <w:b/>
                <w:color w:val="000000"/>
                <w:sz w:val="20"/>
              </w:rPr>
              <w:t>COMPETENZA LESSICALE</w:t>
            </w:r>
          </w:p>
        </w:tc>
        <w:tc>
          <w:tcPr>
            <w:tcW w:w="3580"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5"/>
              <w:rPr>
                <w:rFonts w:ascii="Calibri" w:eastAsia="Calibri" w:hAnsi="Calibri" w:cs="Calibri"/>
                <w:b/>
                <w:color w:val="000000"/>
                <w:sz w:val="15"/>
                <w:szCs w:val="15"/>
              </w:rPr>
            </w:pPr>
          </w:p>
          <w:p w:rsidR="003F50F6" w:rsidRDefault="00152BAB">
            <w:pPr>
              <w:pBdr>
                <w:top w:val="nil"/>
                <w:left w:val="nil"/>
                <w:bottom w:val="nil"/>
                <w:right w:val="nil"/>
                <w:between w:val="nil"/>
              </w:pBdr>
              <w:ind w:left="224"/>
              <w:rPr>
                <w:rFonts w:ascii="Calibri" w:eastAsia="Calibri" w:hAnsi="Calibri" w:cs="Calibri"/>
                <w:b/>
                <w:color w:val="000000"/>
                <w:sz w:val="20"/>
              </w:rPr>
            </w:pPr>
            <w:r>
              <w:rPr>
                <w:rFonts w:ascii="Calibri" w:eastAsia="Calibri" w:hAnsi="Calibri" w:cs="Calibri"/>
                <w:b/>
                <w:color w:val="000000"/>
                <w:sz w:val="20"/>
              </w:rPr>
              <w:t>PROPRIETÀ</w:t>
            </w:r>
          </w:p>
        </w:tc>
        <w:tc>
          <w:tcPr>
            <w:tcW w:w="3100" w:type="dxa"/>
          </w:tcPr>
          <w:p w:rsidR="003F50F6" w:rsidRPr="007811A7" w:rsidRDefault="00152BAB">
            <w:pPr>
              <w:pBdr>
                <w:top w:val="nil"/>
                <w:left w:val="nil"/>
                <w:bottom w:val="nil"/>
                <w:right w:val="nil"/>
                <w:between w:val="nil"/>
              </w:pBdr>
              <w:spacing w:before="102" w:line="254" w:lineRule="auto"/>
              <w:ind w:left="96" w:right="840"/>
              <w:rPr>
                <w:rFonts w:ascii="Calibri" w:eastAsia="Calibri" w:hAnsi="Calibri" w:cs="Calibri"/>
                <w:color w:val="000000"/>
                <w:sz w:val="20"/>
                <w:lang w:val="it-IT"/>
              </w:rPr>
            </w:pPr>
            <w:r w:rsidRPr="007811A7">
              <w:rPr>
                <w:rFonts w:ascii="Calibri" w:eastAsia="Calibri" w:hAnsi="Calibri" w:cs="Calibri"/>
                <w:color w:val="000000"/>
                <w:sz w:val="20"/>
                <w:lang w:val="it-IT"/>
              </w:rPr>
              <w:t>Ricca e varia, funzionale al contesto.</w:t>
            </w:r>
          </w:p>
        </w:tc>
        <w:tc>
          <w:tcPr>
            <w:tcW w:w="898" w:type="dxa"/>
          </w:tcPr>
          <w:p w:rsidR="003F50F6" w:rsidRPr="007811A7" w:rsidRDefault="003F50F6">
            <w:pPr>
              <w:pBdr>
                <w:top w:val="nil"/>
                <w:left w:val="nil"/>
                <w:bottom w:val="nil"/>
                <w:right w:val="nil"/>
                <w:between w:val="nil"/>
              </w:pBdr>
              <w:spacing w:before="11"/>
              <w:rPr>
                <w:rFonts w:ascii="Calibri" w:eastAsia="Calibri" w:hAnsi="Calibri" w:cs="Calibri"/>
                <w:b/>
                <w:color w:val="000000"/>
                <w:sz w:val="18"/>
                <w:szCs w:val="18"/>
                <w:lang w:val="it-IT"/>
              </w:rPr>
            </w:pPr>
          </w:p>
          <w:p w:rsidR="003F50F6" w:rsidRDefault="00152BAB">
            <w:pPr>
              <w:pBdr>
                <w:top w:val="nil"/>
                <w:left w:val="nil"/>
                <w:bottom w:val="nil"/>
                <w:right w:val="nil"/>
                <w:between w:val="nil"/>
              </w:pBdr>
              <w:spacing w:before="1"/>
              <w:ind w:left="520"/>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5"/>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Adeguata, funzionale al contesto.</w:t>
            </w:r>
          </w:p>
        </w:tc>
        <w:tc>
          <w:tcPr>
            <w:tcW w:w="898" w:type="dxa"/>
          </w:tcPr>
          <w:p w:rsidR="003F50F6" w:rsidRDefault="00152BAB">
            <w:pPr>
              <w:pBdr>
                <w:top w:val="nil"/>
                <w:left w:val="nil"/>
                <w:bottom w:val="nil"/>
                <w:right w:val="nil"/>
                <w:between w:val="nil"/>
              </w:pBdr>
              <w:spacing w:before="102"/>
              <w:ind w:left="545" w:right="413"/>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3"/>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Default="00152BAB">
            <w:pPr>
              <w:pBdr>
                <w:top w:val="nil"/>
                <w:left w:val="nil"/>
                <w:bottom w:val="nil"/>
                <w:right w:val="nil"/>
                <w:between w:val="nil"/>
              </w:pBdr>
              <w:spacing w:before="99"/>
              <w:ind w:left="96"/>
              <w:rPr>
                <w:rFonts w:ascii="Calibri" w:eastAsia="Calibri" w:hAnsi="Calibri" w:cs="Calibri"/>
                <w:color w:val="000000"/>
                <w:sz w:val="20"/>
              </w:rPr>
            </w:pPr>
            <w:r>
              <w:rPr>
                <w:rFonts w:ascii="Calibri" w:eastAsia="Calibri" w:hAnsi="Calibri" w:cs="Calibri"/>
                <w:color w:val="000000"/>
                <w:sz w:val="20"/>
              </w:rPr>
              <w:t>Semplice e di base.</w:t>
            </w:r>
          </w:p>
        </w:tc>
        <w:tc>
          <w:tcPr>
            <w:tcW w:w="898" w:type="dxa"/>
          </w:tcPr>
          <w:p w:rsidR="003F50F6" w:rsidRDefault="00152BAB">
            <w:pPr>
              <w:pBdr>
                <w:top w:val="nil"/>
                <w:left w:val="nil"/>
                <w:bottom w:val="nil"/>
                <w:right w:val="nil"/>
                <w:between w:val="nil"/>
              </w:pBdr>
              <w:spacing w:before="99"/>
              <w:ind w:left="137"/>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52"/>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Pr="007811A7" w:rsidRDefault="00152BAB">
            <w:pPr>
              <w:pBdr>
                <w:top w:val="nil"/>
                <w:left w:val="nil"/>
                <w:bottom w:val="nil"/>
                <w:right w:val="nil"/>
                <w:between w:val="nil"/>
              </w:pBdr>
              <w:spacing w:before="102"/>
              <w:ind w:left="96"/>
              <w:rPr>
                <w:rFonts w:ascii="Calibri" w:eastAsia="Calibri" w:hAnsi="Calibri" w:cs="Calibri"/>
                <w:color w:val="000000"/>
                <w:sz w:val="20"/>
                <w:lang w:val="it-IT"/>
              </w:rPr>
            </w:pPr>
            <w:r w:rsidRPr="007811A7">
              <w:rPr>
                <w:rFonts w:ascii="Calibri" w:eastAsia="Calibri" w:hAnsi="Calibri" w:cs="Calibri"/>
                <w:color w:val="000000"/>
                <w:sz w:val="20"/>
                <w:lang w:val="it-IT"/>
              </w:rPr>
              <w:t>Generica e non sempre corretta.</w:t>
            </w:r>
          </w:p>
        </w:tc>
        <w:tc>
          <w:tcPr>
            <w:tcW w:w="898" w:type="dxa"/>
          </w:tcPr>
          <w:p w:rsidR="003F50F6" w:rsidRDefault="00152BAB">
            <w:pPr>
              <w:pBdr>
                <w:top w:val="nil"/>
                <w:left w:val="nil"/>
                <w:bottom w:val="nil"/>
                <w:right w:val="nil"/>
                <w:between w:val="nil"/>
              </w:pBdr>
              <w:spacing w:before="104"/>
              <w:ind w:left="137"/>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204"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tcPr>
          <w:p w:rsidR="003F50F6" w:rsidRDefault="00152BAB">
            <w:pPr>
              <w:pBdr>
                <w:top w:val="nil"/>
                <w:left w:val="nil"/>
                <w:bottom w:val="nil"/>
                <w:right w:val="nil"/>
                <w:between w:val="nil"/>
              </w:pBdr>
              <w:spacing w:before="99"/>
              <w:ind w:left="96"/>
              <w:rPr>
                <w:rFonts w:ascii="Calibri" w:eastAsia="Calibri" w:hAnsi="Calibri" w:cs="Calibri"/>
                <w:color w:val="000000"/>
                <w:sz w:val="20"/>
              </w:rPr>
            </w:pPr>
            <w:r>
              <w:rPr>
                <w:rFonts w:ascii="Calibri" w:eastAsia="Calibri" w:hAnsi="Calibri" w:cs="Calibri"/>
                <w:color w:val="000000"/>
                <w:sz w:val="20"/>
              </w:rPr>
              <w:t>Scorretta e incoerente.</w:t>
            </w:r>
          </w:p>
        </w:tc>
        <w:tc>
          <w:tcPr>
            <w:tcW w:w="898" w:type="dxa"/>
          </w:tcPr>
          <w:p w:rsidR="003F50F6" w:rsidRDefault="00152BAB">
            <w:pPr>
              <w:pBdr>
                <w:top w:val="nil"/>
                <w:left w:val="nil"/>
                <w:bottom w:val="nil"/>
                <w:right w:val="nil"/>
                <w:between w:val="nil"/>
              </w:pBdr>
              <w:spacing w:before="99"/>
              <w:ind w:left="132"/>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2204"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4"/>
              <w:rPr>
                <w:rFonts w:ascii="Calibri" w:eastAsia="Calibri" w:hAnsi="Calibri" w:cs="Calibri"/>
                <w:b/>
                <w:color w:val="000000"/>
                <w:sz w:val="23"/>
                <w:szCs w:val="23"/>
              </w:rPr>
            </w:pPr>
          </w:p>
          <w:p w:rsidR="003F50F6" w:rsidRDefault="00152BAB">
            <w:pPr>
              <w:pBdr>
                <w:top w:val="nil"/>
                <w:left w:val="nil"/>
                <w:bottom w:val="nil"/>
                <w:right w:val="nil"/>
                <w:between w:val="nil"/>
              </w:pBdr>
              <w:spacing w:before="1" w:line="252" w:lineRule="auto"/>
              <w:ind w:left="230" w:right="786" w:hanging="8"/>
              <w:rPr>
                <w:rFonts w:ascii="Calibri" w:eastAsia="Calibri" w:hAnsi="Calibri" w:cs="Calibri"/>
                <w:b/>
                <w:color w:val="000000"/>
                <w:sz w:val="20"/>
              </w:rPr>
            </w:pPr>
            <w:r>
              <w:rPr>
                <w:rFonts w:ascii="Calibri" w:eastAsia="Calibri" w:hAnsi="Calibri" w:cs="Calibri"/>
                <w:b/>
                <w:color w:val="000000"/>
                <w:sz w:val="20"/>
              </w:rPr>
              <w:t>COMPETENZA LINGUISTICA</w:t>
            </w:r>
          </w:p>
        </w:tc>
        <w:tc>
          <w:tcPr>
            <w:tcW w:w="3580"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152BAB">
            <w:pPr>
              <w:pBdr>
                <w:top w:val="nil"/>
                <w:left w:val="nil"/>
                <w:bottom w:val="nil"/>
                <w:right w:val="nil"/>
                <w:between w:val="nil"/>
              </w:pBdr>
              <w:spacing w:before="176"/>
              <w:ind w:left="217" w:right="685"/>
              <w:rPr>
                <w:rFonts w:ascii="Calibri" w:eastAsia="Calibri" w:hAnsi="Calibri" w:cs="Calibri"/>
                <w:b/>
                <w:color w:val="000000"/>
                <w:sz w:val="20"/>
              </w:rPr>
            </w:pPr>
            <w:r>
              <w:rPr>
                <w:rFonts w:ascii="Calibri" w:eastAsia="Calibri" w:hAnsi="Calibri" w:cs="Calibri"/>
                <w:b/>
                <w:color w:val="000000"/>
                <w:sz w:val="20"/>
              </w:rPr>
              <w:t>ORTOGRAFIA, MORFOSINTASSI, PUNTEGGIATURA</w:t>
            </w: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Corretta e appropriata.</w:t>
            </w:r>
          </w:p>
        </w:tc>
        <w:tc>
          <w:tcPr>
            <w:tcW w:w="898" w:type="dxa"/>
            <w:shd w:val="clear" w:color="auto" w:fill="DBE4F0"/>
          </w:tcPr>
          <w:p w:rsidR="003F50F6" w:rsidRDefault="00152BAB">
            <w:pPr>
              <w:pBdr>
                <w:top w:val="nil"/>
                <w:left w:val="nil"/>
                <w:bottom w:val="nil"/>
                <w:right w:val="nil"/>
                <w:between w:val="nil"/>
              </w:pBdr>
              <w:spacing w:before="102"/>
              <w:ind w:left="520"/>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99"/>
              <w:ind w:left="96"/>
              <w:rPr>
                <w:rFonts w:ascii="Calibri" w:eastAsia="Calibri" w:hAnsi="Calibri" w:cs="Calibri"/>
                <w:color w:val="000000"/>
                <w:sz w:val="20"/>
              </w:rPr>
            </w:pPr>
            <w:r>
              <w:rPr>
                <w:rFonts w:ascii="Calibri" w:eastAsia="Calibri" w:hAnsi="Calibri" w:cs="Calibri"/>
                <w:color w:val="000000"/>
                <w:sz w:val="20"/>
              </w:rPr>
              <w:t>Nel complesso corretta.</w:t>
            </w:r>
          </w:p>
        </w:tc>
        <w:tc>
          <w:tcPr>
            <w:tcW w:w="898" w:type="dxa"/>
            <w:shd w:val="clear" w:color="auto" w:fill="DBE4F0"/>
          </w:tcPr>
          <w:p w:rsidR="003F50F6" w:rsidRDefault="00152BAB">
            <w:pPr>
              <w:pBdr>
                <w:top w:val="nil"/>
                <w:left w:val="nil"/>
                <w:bottom w:val="nil"/>
                <w:right w:val="nil"/>
                <w:between w:val="nil"/>
              </w:pBdr>
              <w:spacing w:before="99"/>
              <w:ind w:left="545" w:right="413"/>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Pr="007811A7" w:rsidRDefault="00152BAB">
            <w:pPr>
              <w:pBdr>
                <w:top w:val="nil"/>
                <w:left w:val="nil"/>
                <w:bottom w:val="nil"/>
                <w:right w:val="nil"/>
                <w:between w:val="nil"/>
              </w:pBdr>
              <w:spacing w:before="102"/>
              <w:ind w:left="96"/>
              <w:rPr>
                <w:rFonts w:ascii="Calibri" w:eastAsia="Calibri" w:hAnsi="Calibri" w:cs="Calibri"/>
                <w:color w:val="000000"/>
                <w:sz w:val="20"/>
                <w:lang w:val="it-IT"/>
              </w:rPr>
            </w:pPr>
            <w:r w:rsidRPr="007811A7">
              <w:rPr>
                <w:rFonts w:ascii="Calibri" w:eastAsia="Calibri" w:hAnsi="Calibri" w:cs="Calibri"/>
                <w:color w:val="000000"/>
                <w:sz w:val="20"/>
                <w:lang w:val="it-IT"/>
              </w:rPr>
              <w:t>Imprecisa e con qualche errore.</w:t>
            </w:r>
          </w:p>
        </w:tc>
        <w:tc>
          <w:tcPr>
            <w:tcW w:w="898" w:type="dxa"/>
            <w:shd w:val="clear" w:color="auto" w:fill="DBE4F0"/>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5"/>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2"/>
              <w:ind w:left="96"/>
              <w:rPr>
                <w:rFonts w:ascii="Calibri" w:eastAsia="Calibri" w:hAnsi="Calibri" w:cs="Calibri"/>
                <w:color w:val="000000"/>
                <w:sz w:val="20"/>
              </w:rPr>
            </w:pPr>
            <w:r>
              <w:rPr>
                <w:rFonts w:ascii="Calibri" w:eastAsia="Calibri" w:hAnsi="Calibri" w:cs="Calibri"/>
                <w:color w:val="000000"/>
                <w:sz w:val="20"/>
              </w:rPr>
              <w:t>Scorretta.</w:t>
            </w:r>
          </w:p>
        </w:tc>
        <w:tc>
          <w:tcPr>
            <w:tcW w:w="898" w:type="dxa"/>
            <w:shd w:val="clear" w:color="auto" w:fill="DBE4F0"/>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204"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58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100" w:type="dxa"/>
            <w:shd w:val="clear" w:color="auto" w:fill="DBE4F0"/>
          </w:tcPr>
          <w:p w:rsidR="003F50F6" w:rsidRDefault="00152BAB">
            <w:pPr>
              <w:pBdr>
                <w:top w:val="nil"/>
                <w:left w:val="nil"/>
                <w:bottom w:val="nil"/>
                <w:right w:val="nil"/>
                <w:between w:val="nil"/>
              </w:pBdr>
              <w:spacing w:before="100"/>
              <w:ind w:left="96"/>
              <w:rPr>
                <w:rFonts w:ascii="Calibri" w:eastAsia="Calibri" w:hAnsi="Calibri" w:cs="Calibri"/>
                <w:color w:val="000000"/>
                <w:sz w:val="20"/>
              </w:rPr>
            </w:pPr>
            <w:r>
              <w:rPr>
                <w:rFonts w:ascii="Calibri" w:eastAsia="Calibri" w:hAnsi="Calibri" w:cs="Calibri"/>
                <w:color w:val="000000"/>
                <w:sz w:val="20"/>
              </w:rPr>
              <w:t>Molto scorretta</w:t>
            </w:r>
          </w:p>
        </w:tc>
        <w:tc>
          <w:tcPr>
            <w:tcW w:w="898" w:type="dxa"/>
            <w:shd w:val="clear" w:color="auto" w:fill="DBE4F0"/>
          </w:tcPr>
          <w:p w:rsidR="003F50F6" w:rsidRDefault="00152BAB">
            <w:pPr>
              <w:pBdr>
                <w:top w:val="nil"/>
                <w:left w:val="nil"/>
                <w:bottom w:val="nil"/>
                <w:right w:val="nil"/>
                <w:between w:val="nil"/>
              </w:pBdr>
              <w:spacing w:before="100"/>
              <w:ind w:left="132"/>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8884" w:type="dxa"/>
            <w:gridSpan w:val="3"/>
          </w:tcPr>
          <w:p w:rsidR="003F50F6" w:rsidRPr="007811A7" w:rsidRDefault="00152BAB">
            <w:pPr>
              <w:pBdr>
                <w:top w:val="nil"/>
                <w:left w:val="nil"/>
                <w:bottom w:val="nil"/>
                <w:right w:val="nil"/>
                <w:between w:val="nil"/>
              </w:pBdr>
              <w:spacing w:before="102"/>
              <w:ind w:left="98"/>
              <w:rPr>
                <w:rFonts w:ascii="Calibri" w:eastAsia="Calibri" w:hAnsi="Calibri" w:cs="Calibri"/>
                <w:color w:val="000000"/>
                <w:sz w:val="20"/>
                <w:lang w:val="it-IT"/>
              </w:rPr>
            </w:pPr>
            <w:r w:rsidRPr="007811A7">
              <w:rPr>
                <w:rFonts w:ascii="Calibri" w:eastAsia="Calibri" w:hAnsi="Calibri" w:cs="Calibri"/>
                <w:b/>
                <w:color w:val="000000"/>
                <w:sz w:val="20"/>
                <w:lang w:val="it-IT"/>
              </w:rPr>
              <w:t xml:space="preserve">VOTO FINALE </w:t>
            </w:r>
            <w:r w:rsidRPr="007811A7">
              <w:rPr>
                <w:rFonts w:ascii="Calibri" w:eastAsia="Calibri" w:hAnsi="Calibri" w:cs="Calibri"/>
                <w:color w:val="000000"/>
                <w:sz w:val="20"/>
                <w:lang w:val="it-IT"/>
              </w:rPr>
              <w:t>(Ogni indicatore vale 1/5)</w:t>
            </w:r>
          </w:p>
        </w:tc>
        <w:tc>
          <w:tcPr>
            <w:tcW w:w="898" w:type="dxa"/>
          </w:tcPr>
          <w:p w:rsidR="003F50F6" w:rsidRPr="007811A7" w:rsidRDefault="003F50F6">
            <w:pPr>
              <w:pBdr>
                <w:top w:val="nil"/>
                <w:left w:val="nil"/>
                <w:bottom w:val="nil"/>
                <w:right w:val="nil"/>
                <w:between w:val="nil"/>
              </w:pBdr>
              <w:rPr>
                <w:rFonts w:ascii="Times New Roman" w:hAnsi="Times New Roman"/>
                <w:color w:val="000000"/>
                <w:sz w:val="20"/>
                <w:lang w:val="it-IT"/>
              </w:rPr>
            </w:pPr>
          </w:p>
        </w:tc>
      </w:tr>
    </w:tbl>
    <w:p w:rsidR="003F50F6" w:rsidRDefault="003F50F6">
      <w:pPr>
        <w:spacing w:line="240" w:lineRule="auto"/>
        <w:jc w:val="both"/>
        <w:rPr>
          <w:rFonts w:ascii="Calibri" w:eastAsia="Calibri" w:hAnsi="Calibri" w:cs="Calibri"/>
          <w:i/>
          <w:sz w:val="28"/>
          <w:szCs w:val="28"/>
        </w:rPr>
      </w:pPr>
    </w:p>
    <w:p w:rsidR="003F50F6" w:rsidRDefault="00152BAB">
      <w:pPr>
        <w:spacing w:line="240" w:lineRule="auto"/>
        <w:jc w:val="both"/>
        <w:rPr>
          <w:b/>
        </w:rPr>
      </w:pPr>
      <w:r>
        <w:rPr>
          <w:b/>
        </w:rPr>
        <w:t>TRACCIA TIPOLOGIA 2: TESTO ARGOMENTATIVO</w:t>
      </w:r>
    </w:p>
    <w:p w:rsidR="003F50F6" w:rsidRDefault="003F50F6">
      <w:pPr>
        <w:spacing w:line="240" w:lineRule="auto"/>
        <w:jc w:val="both"/>
        <w:rPr>
          <w:b/>
        </w:rPr>
      </w:pPr>
    </w:p>
    <w:tbl>
      <w:tblPr>
        <w:tblStyle w:val="a1"/>
        <w:tblW w:w="9782"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9"/>
        <w:gridCol w:w="2542"/>
        <w:gridCol w:w="3445"/>
        <w:gridCol w:w="1246"/>
      </w:tblGrid>
      <w:tr w:rsidR="003F50F6" w:rsidTr="007811A7">
        <w:trPr>
          <w:trHeight w:val="443"/>
        </w:trPr>
        <w:tc>
          <w:tcPr>
            <w:tcW w:w="2549" w:type="dxa"/>
          </w:tcPr>
          <w:p w:rsidR="003F50F6" w:rsidRDefault="00152BAB">
            <w:pPr>
              <w:pBdr>
                <w:top w:val="nil"/>
                <w:left w:val="nil"/>
                <w:bottom w:val="nil"/>
                <w:right w:val="nil"/>
                <w:between w:val="nil"/>
              </w:pBdr>
              <w:spacing w:before="102"/>
              <w:ind w:left="220"/>
              <w:rPr>
                <w:rFonts w:ascii="Calibri" w:eastAsia="Calibri" w:hAnsi="Calibri" w:cs="Calibri"/>
                <w:b/>
                <w:color w:val="000000"/>
                <w:sz w:val="20"/>
              </w:rPr>
            </w:pPr>
            <w:r>
              <w:rPr>
                <w:rFonts w:ascii="Calibri" w:eastAsia="Calibri" w:hAnsi="Calibri" w:cs="Calibri"/>
                <w:b/>
                <w:color w:val="000000"/>
                <w:sz w:val="20"/>
              </w:rPr>
              <w:t>OBIETTIVI</w:t>
            </w:r>
          </w:p>
        </w:tc>
        <w:tc>
          <w:tcPr>
            <w:tcW w:w="2542" w:type="dxa"/>
          </w:tcPr>
          <w:p w:rsidR="003F50F6" w:rsidRDefault="00152BAB">
            <w:pPr>
              <w:pBdr>
                <w:top w:val="nil"/>
                <w:left w:val="nil"/>
                <w:bottom w:val="nil"/>
                <w:right w:val="nil"/>
                <w:between w:val="nil"/>
              </w:pBdr>
              <w:spacing w:before="102"/>
              <w:ind w:left="222"/>
              <w:rPr>
                <w:rFonts w:ascii="Calibri" w:eastAsia="Calibri" w:hAnsi="Calibri" w:cs="Calibri"/>
                <w:b/>
                <w:color w:val="000000"/>
                <w:sz w:val="20"/>
              </w:rPr>
            </w:pPr>
            <w:r>
              <w:rPr>
                <w:rFonts w:ascii="Calibri" w:eastAsia="Calibri" w:hAnsi="Calibri" w:cs="Calibri"/>
                <w:b/>
                <w:color w:val="000000"/>
                <w:sz w:val="20"/>
              </w:rPr>
              <w:t>INDICATORI</w:t>
            </w:r>
          </w:p>
        </w:tc>
        <w:tc>
          <w:tcPr>
            <w:tcW w:w="3445" w:type="dxa"/>
          </w:tcPr>
          <w:p w:rsidR="003F50F6" w:rsidRDefault="00152BAB">
            <w:pPr>
              <w:pBdr>
                <w:top w:val="nil"/>
                <w:left w:val="nil"/>
                <w:bottom w:val="nil"/>
                <w:right w:val="nil"/>
                <w:between w:val="nil"/>
              </w:pBdr>
              <w:spacing w:before="102"/>
              <w:ind w:left="98"/>
              <w:rPr>
                <w:rFonts w:ascii="Calibri" w:eastAsia="Calibri" w:hAnsi="Calibri" w:cs="Calibri"/>
                <w:b/>
                <w:color w:val="000000"/>
                <w:sz w:val="20"/>
              </w:rPr>
            </w:pPr>
            <w:r>
              <w:rPr>
                <w:rFonts w:ascii="Calibri" w:eastAsia="Calibri" w:hAnsi="Calibri" w:cs="Calibri"/>
                <w:b/>
                <w:color w:val="000000"/>
                <w:sz w:val="20"/>
              </w:rPr>
              <w:t>LIVELLI DI PRESTAZIONE</w:t>
            </w:r>
          </w:p>
        </w:tc>
        <w:tc>
          <w:tcPr>
            <w:tcW w:w="1246" w:type="dxa"/>
          </w:tcPr>
          <w:p w:rsidR="003F50F6" w:rsidRDefault="00152BAB">
            <w:pPr>
              <w:pBdr>
                <w:top w:val="nil"/>
                <w:left w:val="nil"/>
                <w:bottom w:val="nil"/>
                <w:right w:val="nil"/>
                <w:between w:val="nil"/>
              </w:pBdr>
              <w:spacing w:before="102"/>
              <w:ind w:left="216"/>
              <w:rPr>
                <w:rFonts w:ascii="Calibri" w:eastAsia="Calibri" w:hAnsi="Calibri" w:cs="Calibri"/>
                <w:b/>
                <w:color w:val="000000"/>
                <w:sz w:val="20"/>
              </w:rPr>
            </w:pPr>
            <w:r>
              <w:rPr>
                <w:rFonts w:ascii="Calibri" w:eastAsia="Calibri" w:hAnsi="Calibri" w:cs="Calibri"/>
                <w:b/>
                <w:color w:val="000000"/>
                <w:sz w:val="20"/>
              </w:rPr>
              <w:t>VOTO</w:t>
            </w:r>
          </w:p>
        </w:tc>
      </w:tr>
      <w:tr w:rsidR="003F50F6" w:rsidTr="007811A7">
        <w:trPr>
          <w:trHeight w:val="445"/>
        </w:trPr>
        <w:tc>
          <w:tcPr>
            <w:tcW w:w="2549" w:type="dxa"/>
            <w:vMerge w:val="restart"/>
            <w:shd w:val="clear" w:color="auto" w:fill="DBE4F0"/>
          </w:tcPr>
          <w:p w:rsidR="003F50F6" w:rsidRDefault="003F50F6">
            <w:pPr>
              <w:pBdr>
                <w:top w:val="nil"/>
                <w:left w:val="nil"/>
                <w:bottom w:val="nil"/>
                <w:right w:val="nil"/>
                <w:between w:val="nil"/>
              </w:pBdr>
              <w:spacing w:before="2"/>
              <w:rPr>
                <w:rFonts w:ascii="Calibri" w:eastAsia="Calibri" w:hAnsi="Calibri" w:cs="Calibri"/>
                <w:b/>
                <w:color w:val="000000"/>
                <w:sz w:val="26"/>
                <w:szCs w:val="26"/>
              </w:rPr>
            </w:pPr>
          </w:p>
          <w:p w:rsidR="003F50F6" w:rsidRDefault="00152BAB">
            <w:pPr>
              <w:pBdr>
                <w:top w:val="nil"/>
                <w:left w:val="nil"/>
                <w:bottom w:val="nil"/>
                <w:right w:val="nil"/>
                <w:between w:val="nil"/>
              </w:pBdr>
              <w:spacing w:before="1"/>
              <w:ind w:left="225" w:right="832" w:hanging="5"/>
              <w:rPr>
                <w:rFonts w:ascii="Calibri" w:eastAsia="Calibri" w:hAnsi="Calibri" w:cs="Calibri"/>
                <w:b/>
                <w:color w:val="000000"/>
                <w:sz w:val="20"/>
              </w:rPr>
            </w:pPr>
            <w:r>
              <w:rPr>
                <w:rFonts w:ascii="Calibri" w:eastAsia="Calibri" w:hAnsi="Calibri" w:cs="Calibri"/>
                <w:b/>
                <w:color w:val="000000"/>
                <w:sz w:val="20"/>
              </w:rPr>
              <w:t>COMPRENSIONE DELLA RICHIESTA</w:t>
            </w:r>
          </w:p>
          <w:p w:rsidR="003F50F6" w:rsidRDefault="00152BAB">
            <w:pPr>
              <w:pBdr>
                <w:top w:val="nil"/>
                <w:left w:val="nil"/>
                <w:bottom w:val="nil"/>
                <w:right w:val="nil"/>
                <w:between w:val="nil"/>
              </w:pBdr>
              <w:spacing w:before="3"/>
              <w:ind w:left="225"/>
              <w:rPr>
                <w:rFonts w:ascii="Calibri" w:eastAsia="Calibri" w:hAnsi="Calibri" w:cs="Calibri"/>
                <w:color w:val="000000"/>
                <w:sz w:val="20"/>
              </w:rPr>
            </w:pPr>
            <w:r>
              <w:rPr>
                <w:rFonts w:ascii="Calibri" w:eastAsia="Calibri" w:hAnsi="Calibri" w:cs="Calibri"/>
                <w:color w:val="000000"/>
                <w:sz w:val="20"/>
              </w:rPr>
              <w:t>(pertinenza)</w:t>
            </w:r>
          </w:p>
        </w:tc>
        <w:tc>
          <w:tcPr>
            <w:tcW w:w="2542"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6"/>
              <w:rPr>
                <w:rFonts w:ascii="Calibri" w:eastAsia="Calibri" w:hAnsi="Calibri" w:cs="Calibri"/>
                <w:b/>
                <w:color w:val="000000"/>
                <w:sz w:val="26"/>
                <w:szCs w:val="26"/>
              </w:rPr>
            </w:pPr>
          </w:p>
          <w:p w:rsidR="003F50F6" w:rsidRDefault="00152BAB">
            <w:pPr>
              <w:pBdr>
                <w:top w:val="nil"/>
                <w:left w:val="nil"/>
                <w:bottom w:val="nil"/>
                <w:right w:val="nil"/>
                <w:between w:val="nil"/>
              </w:pBdr>
              <w:ind w:left="218"/>
              <w:rPr>
                <w:rFonts w:ascii="Calibri" w:eastAsia="Calibri" w:hAnsi="Calibri" w:cs="Calibri"/>
                <w:b/>
                <w:color w:val="000000"/>
                <w:sz w:val="20"/>
              </w:rPr>
            </w:pPr>
            <w:r>
              <w:rPr>
                <w:rFonts w:ascii="Calibri" w:eastAsia="Calibri" w:hAnsi="Calibri" w:cs="Calibri"/>
                <w:b/>
                <w:color w:val="000000"/>
                <w:sz w:val="20"/>
              </w:rPr>
              <w:t>PERTINENZA</w:t>
            </w: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Adeguata</w:t>
            </w:r>
          </w:p>
        </w:tc>
        <w:tc>
          <w:tcPr>
            <w:tcW w:w="1246" w:type="dxa"/>
            <w:shd w:val="clear" w:color="auto" w:fill="DBE4F0"/>
          </w:tcPr>
          <w:p w:rsidR="003F50F6" w:rsidRDefault="00152BAB">
            <w:pPr>
              <w:pBdr>
                <w:top w:val="nil"/>
                <w:left w:val="nil"/>
                <w:bottom w:val="nil"/>
                <w:right w:val="nil"/>
                <w:between w:val="nil"/>
              </w:pBdr>
              <w:spacing w:before="102"/>
              <w:ind w:left="607"/>
              <w:rPr>
                <w:rFonts w:ascii="Calibri" w:eastAsia="Calibri" w:hAnsi="Calibri" w:cs="Calibri"/>
                <w:color w:val="000000"/>
                <w:sz w:val="20"/>
              </w:rPr>
            </w:pPr>
            <w:r>
              <w:rPr>
                <w:rFonts w:ascii="Calibri" w:eastAsia="Calibri" w:hAnsi="Calibri" w:cs="Calibri"/>
                <w:color w:val="000000"/>
                <w:sz w:val="20"/>
              </w:rPr>
              <w:t>10/9/8</w:t>
            </w:r>
          </w:p>
        </w:tc>
      </w:tr>
      <w:tr w:rsidR="003F50F6" w:rsidTr="007811A7">
        <w:trPr>
          <w:trHeight w:val="443"/>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Parziale</w:t>
            </w:r>
          </w:p>
        </w:tc>
        <w:tc>
          <w:tcPr>
            <w:tcW w:w="1246" w:type="dxa"/>
            <w:shd w:val="clear" w:color="auto" w:fill="DBE4F0"/>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7/6</w:t>
            </w:r>
          </w:p>
        </w:tc>
      </w:tr>
      <w:tr w:rsidR="003F50F6" w:rsidTr="007811A7">
        <w:trPr>
          <w:trHeight w:val="445"/>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Non adeguata</w:t>
            </w:r>
          </w:p>
        </w:tc>
        <w:tc>
          <w:tcPr>
            <w:tcW w:w="1246" w:type="dxa"/>
            <w:shd w:val="clear" w:color="auto" w:fill="DBE4F0"/>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5/4</w:t>
            </w:r>
          </w:p>
        </w:tc>
      </w:tr>
      <w:tr w:rsidR="003F50F6" w:rsidTr="007811A7">
        <w:trPr>
          <w:trHeight w:val="702"/>
        </w:trPr>
        <w:tc>
          <w:tcPr>
            <w:tcW w:w="2549"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10"/>
              <w:rPr>
                <w:rFonts w:ascii="Calibri" w:eastAsia="Calibri" w:hAnsi="Calibri" w:cs="Calibri"/>
                <w:b/>
                <w:color w:val="000000"/>
                <w:szCs w:val="24"/>
                <w:lang w:val="it-IT"/>
              </w:rPr>
            </w:pPr>
          </w:p>
          <w:p w:rsidR="003F50F6" w:rsidRPr="007811A7" w:rsidRDefault="00152BAB">
            <w:pPr>
              <w:pBdr>
                <w:top w:val="nil"/>
                <w:left w:val="nil"/>
                <w:bottom w:val="nil"/>
                <w:right w:val="nil"/>
                <w:between w:val="nil"/>
              </w:pBdr>
              <w:ind w:left="220"/>
              <w:rPr>
                <w:rFonts w:ascii="Calibri" w:eastAsia="Calibri" w:hAnsi="Calibri" w:cs="Calibri"/>
                <w:b/>
                <w:color w:val="000000"/>
                <w:sz w:val="20"/>
                <w:lang w:val="it-IT"/>
              </w:rPr>
            </w:pPr>
            <w:r w:rsidRPr="007811A7">
              <w:rPr>
                <w:rFonts w:ascii="Calibri" w:eastAsia="Calibri" w:hAnsi="Calibri" w:cs="Calibri"/>
                <w:b/>
                <w:color w:val="000000"/>
                <w:sz w:val="20"/>
                <w:lang w:val="it-IT"/>
              </w:rPr>
              <w:t>COMPETENZA</w:t>
            </w:r>
          </w:p>
          <w:p w:rsidR="003F50F6" w:rsidRPr="007811A7" w:rsidRDefault="00152BAB">
            <w:pPr>
              <w:pBdr>
                <w:top w:val="nil"/>
                <w:left w:val="nil"/>
                <w:bottom w:val="nil"/>
                <w:right w:val="nil"/>
                <w:between w:val="nil"/>
              </w:pBdr>
              <w:spacing w:before="16" w:line="244" w:lineRule="auto"/>
              <w:ind w:left="220" w:right="440" w:firstLine="3"/>
              <w:jc w:val="both"/>
              <w:rPr>
                <w:rFonts w:ascii="Calibri" w:eastAsia="Calibri" w:hAnsi="Calibri" w:cs="Calibri"/>
                <w:color w:val="000000"/>
                <w:sz w:val="20"/>
                <w:lang w:val="it-IT"/>
              </w:rPr>
            </w:pPr>
            <w:r w:rsidRPr="007811A7">
              <w:rPr>
                <w:rFonts w:ascii="Calibri" w:eastAsia="Calibri" w:hAnsi="Calibri" w:cs="Calibri"/>
                <w:b/>
                <w:color w:val="000000"/>
                <w:sz w:val="20"/>
                <w:lang w:val="it-IT"/>
              </w:rPr>
              <w:t xml:space="preserve">ESPOSITIVA </w:t>
            </w:r>
            <w:r w:rsidRPr="007811A7">
              <w:rPr>
                <w:rFonts w:ascii="Calibri" w:eastAsia="Calibri" w:hAnsi="Calibri" w:cs="Calibri"/>
                <w:color w:val="000000"/>
                <w:sz w:val="20"/>
                <w:lang w:val="it-IT"/>
              </w:rPr>
              <w:t>(struttura, chiarezza, ricchezza del contenuto)</w:t>
            </w:r>
          </w:p>
        </w:tc>
        <w:tc>
          <w:tcPr>
            <w:tcW w:w="2542"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4"/>
              <w:rPr>
                <w:rFonts w:ascii="Calibri" w:eastAsia="Calibri" w:hAnsi="Calibri" w:cs="Calibri"/>
                <w:b/>
                <w:color w:val="000000"/>
                <w:sz w:val="16"/>
                <w:szCs w:val="16"/>
                <w:lang w:val="it-IT"/>
              </w:rPr>
            </w:pPr>
          </w:p>
          <w:p w:rsidR="003F50F6" w:rsidRDefault="00152BAB">
            <w:pPr>
              <w:pBdr>
                <w:top w:val="nil"/>
                <w:left w:val="nil"/>
                <w:bottom w:val="nil"/>
                <w:right w:val="nil"/>
                <w:between w:val="nil"/>
              </w:pBdr>
              <w:ind w:left="210"/>
              <w:rPr>
                <w:rFonts w:ascii="Calibri" w:eastAsia="Calibri" w:hAnsi="Calibri" w:cs="Calibri"/>
                <w:b/>
                <w:color w:val="000000"/>
                <w:sz w:val="20"/>
              </w:rPr>
            </w:pPr>
            <w:r>
              <w:rPr>
                <w:rFonts w:ascii="Calibri" w:eastAsia="Calibri" w:hAnsi="Calibri" w:cs="Calibri"/>
                <w:b/>
                <w:color w:val="000000"/>
                <w:sz w:val="20"/>
              </w:rPr>
              <w:t>TESTO</w:t>
            </w:r>
          </w:p>
        </w:tc>
        <w:tc>
          <w:tcPr>
            <w:tcW w:w="3445" w:type="dxa"/>
          </w:tcPr>
          <w:p w:rsidR="003F50F6" w:rsidRPr="007811A7" w:rsidRDefault="00152BAB">
            <w:pPr>
              <w:pBdr>
                <w:top w:val="nil"/>
                <w:left w:val="nil"/>
                <w:bottom w:val="nil"/>
                <w:right w:val="nil"/>
                <w:between w:val="nil"/>
              </w:pBdr>
              <w:spacing w:before="102" w:line="246" w:lineRule="auto"/>
              <w:ind w:left="98" w:right="586"/>
              <w:rPr>
                <w:rFonts w:ascii="Calibri" w:eastAsia="Calibri" w:hAnsi="Calibri" w:cs="Calibri"/>
                <w:color w:val="000000"/>
                <w:sz w:val="20"/>
                <w:lang w:val="it-IT"/>
              </w:rPr>
            </w:pPr>
            <w:r w:rsidRPr="007811A7">
              <w:rPr>
                <w:rFonts w:ascii="Calibri" w:eastAsia="Calibri" w:hAnsi="Calibri" w:cs="Calibri"/>
                <w:color w:val="000000"/>
                <w:sz w:val="20"/>
                <w:lang w:val="it-IT"/>
              </w:rPr>
              <w:t>Chiaro, ordinato, ben strutturato, coerente</w:t>
            </w:r>
          </w:p>
        </w:tc>
        <w:tc>
          <w:tcPr>
            <w:tcW w:w="1246" w:type="dxa"/>
          </w:tcPr>
          <w:p w:rsidR="003F50F6" w:rsidRDefault="00152BAB">
            <w:pPr>
              <w:pBdr>
                <w:top w:val="nil"/>
                <w:left w:val="nil"/>
                <w:bottom w:val="nil"/>
                <w:right w:val="nil"/>
                <w:between w:val="nil"/>
              </w:pBdr>
              <w:spacing w:before="99"/>
              <w:ind w:left="674" w:right="527"/>
              <w:jc w:val="center"/>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6"/>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Chiaro e abbastanza coerente.</w:t>
            </w:r>
          </w:p>
        </w:tc>
        <w:tc>
          <w:tcPr>
            <w:tcW w:w="1246" w:type="dxa"/>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704"/>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Pr="007811A7" w:rsidRDefault="00152BAB">
            <w:pPr>
              <w:pBdr>
                <w:top w:val="nil"/>
                <w:left w:val="nil"/>
                <w:bottom w:val="nil"/>
                <w:right w:val="nil"/>
                <w:between w:val="nil"/>
              </w:pBdr>
              <w:spacing w:before="102" w:line="246" w:lineRule="auto"/>
              <w:ind w:left="98" w:right="798"/>
              <w:rPr>
                <w:rFonts w:ascii="Calibri" w:eastAsia="Calibri" w:hAnsi="Calibri" w:cs="Calibri"/>
                <w:color w:val="000000"/>
                <w:sz w:val="20"/>
                <w:lang w:val="it-IT"/>
              </w:rPr>
            </w:pPr>
            <w:r w:rsidRPr="007811A7">
              <w:rPr>
                <w:rFonts w:ascii="Calibri" w:eastAsia="Calibri" w:hAnsi="Calibri" w:cs="Calibri"/>
                <w:color w:val="000000"/>
                <w:sz w:val="20"/>
                <w:lang w:val="it-IT"/>
              </w:rPr>
              <w:t>Con alcune imprecisioni e poco coerente.</w:t>
            </w:r>
          </w:p>
        </w:tc>
        <w:tc>
          <w:tcPr>
            <w:tcW w:w="1246" w:type="dxa"/>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Confuso, di difficile comprensione.</w:t>
            </w:r>
          </w:p>
        </w:tc>
        <w:tc>
          <w:tcPr>
            <w:tcW w:w="1246" w:type="dxa"/>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704"/>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Pr="007811A7" w:rsidRDefault="00152BAB">
            <w:pPr>
              <w:pBdr>
                <w:top w:val="nil"/>
                <w:left w:val="nil"/>
                <w:bottom w:val="nil"/>
                <w:right w:val="nil"/>
                <w:between w:val="nil"/>
              </w:pBdr>
              <w:spacing w:before="102" w:line="254" w:lineRule="auto"/>
              <w:ind w:left="98" w:right="1446"/>
              <w:rPr>
                <w:rFonts w:ascii="Calibri" w:eastAsia="Calibri" w:hAnsi="Calibri" w:cs="Calibri"/>
                <w:color w:val="000000"/>
                <w:sz w:val="20"/>
                <w:lang w:val="it-IT"/>
              </w:rPr>
            </w:pPr>
            <w:r w:rsidRPr="007811A7">
              <w:rPr>
                <w:rFonts w:ascii="Calibri" w:eastAsia="Calibri" w:hAnsi="Calibri" w:cs="Calibri"/>
                <w:color w:val="000000"/>
                <w:sz w:val="20"/>
                <w:lang w:val="it-IT"/>
              </w:rPr>
              <w:t>Male strutturato e non comprensibile.</w:t>
            </w:r>
          </w:p>
        </w:tc>
        <w:tc>
          <w:tcPr>
            <w:tcW w:w="1246" w:type="dxa"/>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50"/>
        </w:trPr>
        <w:tc>
          <w:tcPr>
            <w:tcW w:w="2549" w:type="dxa"/>
            <w:vMerge w:val="restart"/>
            <w:shd w:val="clear" w:color="auto" w:fill="DBE4F0"/>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5"/>
                <w:szCs w:val="25"/>
                <w:lang w:val="it-IT"/>
              </w:rPr>
            </w:pPr>
          </w:p>
          <w:p w:rsidR="003F50F6" w:rsidRPr="007811A7" w:rsidRDefault="00152BAB">
            <w:pPr>
              <w:pBdr>
                <w:top w:val="nil"/>
                <w:left w:val="nil"/>
                <w:bottom w:val="nil"/>
                <w:right w:val="nil"/>
                <w:between w:val="nil"/>
              </w:pBdr>
              <w:spacing w:line="254" w:lineRule="auto"/>
              <w:ind w:left="215" w:right="794" w:firstLine="3"/>
              <w:rPr>
                <w:rFonts w:ascii="Calibri" w:eastAsia="Calibri" w:hAnsi="Calibri" w:cs="Calibri"/>
                <w:b/>
                <w:color w:val="000000"/>
                <w:sz w:val="20"/>
                <w:lang w:val="it-IT"/>
              </w:rPr>
            </w:pPr>
            <w:r w:rsidRPr="007811A7">
              <w:rPr>
                <w:rFonts w:ascii="Calibri" w:eastAsia="Calibri" w:hAnsi="Calibri" w:cs="Calibri"/>
                <w:b/>
                <w:color w:val="000000"/>
                <w:sz w:val="20"/>
                <w:lang w:val="it-IT"/>
              </w:rPr>
              <w:t>COMPETENZA ARGOMENTATIVA</w:t>
            </w:r>
          </w:p>
          <w:p w:rsidR="003F50F6" w:rsidRPr="007811A7" w:rsidRDefault="00152BAB">
            <w:pPr>
              <w:pBdr>
                <w:top w:val="nil"/>
                <w:left w:val="nil"/>
                <w:bottom w:val="nil"/>
                <w:right w:val="nil"/>
                <w:between w:val="nil"/>
              </w:pBdr>
              <w:spacing w:before="1" w:line="249" w:lineRule="auto"/>
              <w:ind w:left="222" w:right="926" w:firstLine="1"/>
              <w:rPr>
                <w:rFonts w:ascii="Calibri" w:eastAsia="Calibri" w:hAnsi="Calibri" w:cs="Calibri"/>
                <w:color w:val="000000"/>
                <w:sz w:val="20"/>
                <w:lang w:val="it-IT"/>
              </w:rPr>
            </w:pPr>
            <w:r w:rsidRPr="007811A7">
              <w:rPr>
                <w:rFonts w:ascii="Calibri" w:eastAsia="Calibri" w:hAnsi="Calibri" w:cs="Calibri"/>
                <w:color w:val="000000"/>
                <w:sz w:val="20"/>
                <w:lang w:val="it-IT"/>
              </w:rPr>
              <w:t>(presenza di tesi, antitesi, argomentazioni)</w:t>
            </w:r>
          </w:p>
        </w:tc>
        <w:tc>
          <w:tcPr>
            <w:tcW w:w="2542" w:type="dxa"/>
            <w:vMerge w:val="restart"/>
            <w:shd w:val="clear" w:color="auto" w:fill="DBE4F0"/>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4"/>
              <w:rPr>
                <w:rFonts w:ascii="Calibri" w:eastAsia="Calibri" w:hAnsi="Calibri" w:cs="Calibri"/>
                <w:b/>
                <w:color w:val="000000"/>
                <w:sz w:val="27"/>
                <w:szCs w:val="27"/>
                <w:lang w:val="it-IT"/>
              </w:rPr>
            </w:pPr>
          </w:p>
          <w:p w:rsidR="003F50F6" w:rsidRDefault="00152BAB">
            <w:pPr>
              <w:pBdr>
                <w:top w:val="nil"/>
                <w:left w:val="nil"/>
                <w:bottom w:val="nil"/>
                <w:right w:val="nil"/>
                <w:between w:val="nil"/>
              </w:pBdr>
              <w:ind w:left="213"/>
              <w:rPr>
                <w:rFonts w:ascii="Calibri" w:eastAsia="Calibri" w:hAnsi="Calibri" w:cs="Calibri"/>
                <w:b/>
                <w:color w:val="000000"/>
                <w:sz w:val="20"/>
              </w:rPr>
            </w:pPr>
            <w:r>
              <w:rPr>
                <w:rFonts w:ascii="Calibri" w:eastAsia="Calibri" w:hAnsi="Calibri" w:cs="Calibri"/>
                <w:b/>
                <w:color w:val="000000"/>
                <w:sz w:val="20"/>
              </w:rPr>
              <w:t>ARGOMENTAZIONE</w:t>
            </w: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Ben articolata ed approfondita.</w:t>
            </w:r>
          </w:p>
        </w:tc>
        <w:tc>
          <w:tcPr>
            <w:tcW w:w="1246" w:type="dxa"/>
            <w:shd w:val="clear" w:color="auto" w:fill="DBE4F0"/>
          </w:tcPr>
          <w:p w:rsidR="003F50F6" w:rsidRDefault="00152BAB">
            <w:pPr>
              <w:pBdr>
                <w:top w:val="nil"/>
                <w:left w:val="nil"/>
                <w:bottom w:val="nil"/>
                <w:right w:val="nil"/>
                <w:between w:val="nil"/>
              </w:pBdr>
              <w:spacing w:before="99"/>
              <w:ind w:left="674" w:right="527"/>
              <w:jc w:val="center"/>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707"/>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Pr="007811A7" w:rsidRDefault="00152BAB">
            <w:pPr>
              <w:pBdr>
                <w:top w:val="nil"/>
                <w:left w:val="nil"/>
                <w:bottom w:val="nil"/>
                <w:right w:val="nil"/>
                <w:between w:val="nil"/>
              </w:pBdr>
              <w:spacing w:before="102" w:line="249" w:lineRule="auto"/>
              <w:ind w:left="98" w:right="660"/>
              <w:rPr>
                <w:rFonts w:ascii="Calibri" w:eastAsia="Calibri" w:hAnsi="Calibri" w:cs="Calibri"/>
                <w:color w:val="000000"/>
                <w:sz w:val="20"/>
                <w:lang w:val="it-IT"/>
              </w:rPr>
            </w:pPr>
            <w:r w:rsidRPr="007811A7">
              <w:rPr>
                <w:rFonts w:ascii="Calibri" w:eastAsia="Calibri" w:hAnsi="Calibri" w:cs="Calibri"/>
                <w:color w:val="000000"/>
                <w:sz w:val="20"/>
                <w:lang w:val="it-IT"/>
              </w:rPr>
              <w:t>Articolata negli elementi caratteristici, esposti con ordine.</w:t>
            </w:r>
          </w:p>
        </w:tc>
        <w:tc>
          <w:tcPr>
            <w:tcW w:w="1246" w:type="dxa"/>
            <w:shd w:val="clear" w:color="auto" w:fill="DBE4F0"/>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704"/>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Pr="007811A7" w:rsidRDefault="00152BAB">
            <w:pPr>
              <w:pBdr>
                <w:top w:val="nil"/>
                <w:left w:val="nil"/>
                <w:bottom w:val="nil"/>
                <w:right w:val="nil"/>
                <w:between w:val="nil"/>
              </w:pBdr>
              <w:spacing w:before="102" w:line="246" w:lineRule="auto"/>
              <w:ind w:left="98" w:right="301"/>
              <w:rPr>
                <w:rFonts w:ascii="Calibri" w:eastAsia="Calibri" w:hAnsi="Calibri" w:cs="Calibri"/>
                <w:color w:val="000000"/>
                <w:sz w:val="20"/>
                <w:lang w:val="it-IT"/>
              </w:rPr>
            </w:pPr>
            <w:r w:rsidRPr="007811A7">
              <w:rPr>
                <w:rFonts w:ascii="Calibri" w:eastAsia="Calibri" w:hAnsi="Calibri" w:cs="Calibri"/>
                <w:color w:val="000000"/>
                <w:sz w:val="20"/>
                <w:lang w:val="it-IT"/>
              </w:rPr>
              <w:t>Limitata agli elementi essenziali e più evidenti, povera di argomenti.</w:t>
            </w:r>
          </w:p>
        </w:tc>
        <w:tc>
          <w:tcPr>
            <w:tcW w:w="1246" w:type="dxa"/>
            <w:shd w:val="clear" w:color="auto" w:fill="DBE4F0"/>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704"/>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Pr="007811A7" w:rsidRDefault="00152BAB">
            <w:pPr>
              <w:pBdr>
                <w:top w:val="nil"/>
                <w:left w:val="nil"/>
                <w:bottom w:val="nil"/>
                <w:right w:val="nil"/>
                <w:between w:val="nil"/>
              </w:pBdr>
              <w:spacing w:before="102" w:line="246" w:lineRule="auto"/>
              <w:ind w:left="98" w:right="753"/>
              <w:rPr>
                <w:rFonts w:ascii="Calibri" w:eastAsia="Calibri" w:hAnsi="Calibri" w:cs="Calibri"/>
                <w:color w:val="000000"/>
                <w:sz w:val="20"/>
                <w:lang w:val="it-IT"/>
              </w:rPr>
            </w:pPr>
            <w:r w:rsidRPr="007811A7">
              <w:rPr>
                <w:rFonts w:ascii="Calibri" w:eastAsia="Calibri" w:hAnsi="Calibri" w:cs="Calibri"/>
                <w:color w:val="000000"/>
                <w:sz w:val="20"/>
                <w:lang w:val="it-IT"/>
              </w:rPr>
              <w:t>Parziale, frammentaria, priva di alcuni elementi fondamentali.</w:t>
            </w:r>
          </w:p>
        </w:tc>
        <w:tc>
          <w:tcPr>
            <w:tcW w:w="1246" w:type="dxa"/>
            <w:shd w:val="clear" w:color="auto" w:fill="DBE4F0"/>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704"/>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Pr="007811A7" w:rsidRDefault="00152BAB">
            <w:pPr>
              <w:pBdr>
                <w:top w:val="nil"/>
                <w:left w:val="nil"/>
                <w:bottom w:val="nil"/>
                <w:right w:val="nil"/>
                <w:between w:val="nil"/>
              </w:pBdr>
              <w:spacing w:before="102" w:line="246" w:lineRule="auto"/>
              <w:ind w:left="98" w:right="600"/>
              <w:rPr>
                <w:rFonts w:ascii="Calibri" w:eastAsia="Calibri" w:hAnsi="Calibri" w:cs="Calibri"/>
                <w:color w:val="000000"/>
                <w:sz w:val="20"/>
                <w:lang w:val="it-IT"/>
              </w:rPr>
            </w:pPr>
            <w:r w:rsidRPr="007811A7">
              <w:rPr>
                <w:rFonts w:ascii="Calibri" w:eastAsia="Calibri" w:hAnsi="Calibri" w:cs="Calibri"/>
                <w:color w:val="000000"/>
                <w:sz w:val="20"/>
                <w:lang w:val="it-IT"/>
              </w:rPr>
              <w:t>Solo accennata, male strutturata. Argomenti assenti o non validi.</w:t>
            </w:r>
          </w:p>
        </w:tc>
        <w:tc>
          <w:tcPr>
            <w:tcW w:w="1246" w:type="dxa"/>
            <w:shd w:val="clear" w:color="auto" w:fill="DBE4F0"/>
          </w:tcPr>
          <w:p w:rsidR="003F50F6" w:rsidRDefault="00152BAB">
            <w:pPr>
              <w:pBdr>
                <w:top w:val="nil"/>
                <w:left w:val="nil"/>
                <w:bottom w:val="nil"/>
                <w:right w:val="nil"/>
                <w:between w:val="nil"/>
              </w:pBdr>
              <w:spacing w:before="102"/>
              <w:ind w:left="137"/>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3"/>
        </w:trPr>
        <w:tc>
          <w:tcPr>
            <w:tcW w:w="2549"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8"/>
              <w:rPr>
                <w:rFonts w:ascii="Calibri" w:eastAsia="Calibri" w:hAnsi="Calibri" w:cs="Calibri"/>
                <w:b/>
                <w:color w:val="000000"/>
                <w:szCs w:val="24"/>
              </w:rPr>
            </w:pPr>
          </w:p>
          <w:p w:rsidR="003F50F6" w:rsidRDefault="00152BAB">
            <w:pPr>
              <w:pBdr>
                <w:top w:val="nil"/>
                <w:left w:val="nil"/>
                <w:bottom w:val="nil"/>
                <w:right w:val="nil"/>
                <w:between w:val="nil"/>
              </w:pBdr>
              <w:ind w:left="220"/>
              <w:rPr>
                <w:rFonts w:ascii="Calibri" w:eastAsia="Calibri" w:hAnsi="Calibri" w:cs="Calibri"/>
                <w:b/>
                <w:color w:val="000000"/>
                <w:sz w:val="20"/>
              </w:rPr>
            </w:pPr>
            <w:r>
              <w:rPr>
                <w:rFonts w:ascii="Calibri" w:eastAsia="Calibri" w:hAnsi="Calibri" w:cs="Calibri"/>
                <w:b/>
                <w:color w:val="000000"/>
                <w:sz w:val="20"/>
              </w:rPr>
              <w:t>COMPETENZA LESSICALE</w:t>
            </w:r>
          </w:p>
        </w:tc>
        <w:tc>
          <w:tcPr>
            <w:tcW w:w="2542"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8"/>
              <w:rPr>
                <w:rFonts w:ascii="Calibri" w:eastAsia="Calibri" w:hAnsi="Calibri" w:cs="Calibri"/>
                <w:b/>
                <w:color w:val="000000"/>
                <w:szCs w:val="24"/>
              </w:rPr>
            </w:pPr>
          </w:p>
          <w:p w:rsidR="003F50F6" w:rsidRDefault="00152BAB">
            <w:pPr>
              <w:pBdr>
                <w:top w:val="nil"/>
                <w:left w:val="nil"/>
                <w:bottom w:val="nil"/>
                <w:right w:val="nil"/>
                <w:between w:val="nil"/>
              </w:pBdr>
              <w:ind w:left="222"/>
              <w:rPr>
                <w:rFonts w:ascii="Calibri" w:eastAsia="Calibri" w:hAnsi="Calibri" w:cs="Calibri"/>
                <w:b/>
                <w:color w:val="000000"/>
                <w:sz w:val="20"/>
              </w:rPr>
            </w:pPr>
            <w:r>
              <w:rPr>
                <w:rFonts w:ascii="Calibri" w:eastAsia="Calibri" w:hAnsi="Calibri" w:cs="Calibri"/>
                <w:b/>
                <w:color w:val="000000"/>
                <w:sz w:val="20"/>
              </w:rPr>
              <w:t>PROPRIETÀ</w:t>
            </w:r>
          </w:p>
        </w:tc>
        <w:tc>
          <w:tcPr>
            <w:tcW w:w="3445" w:type="dxa"/>
          </w:tcPr>
          <w:p w:rsidR="003F50F6" w:rsidRPr="007811A7" w:rsidRDefault="00152BAB">
            <w:pPr>
              <w:pBdr>
                <w:top w:val="nil"/>
                <w:left w:val="nil"/>
                <w:bottom w:val="nil"/>
                <w:right w:val="nil"/>
                <w:between w:val="nil"/>
              </w:pBdr>
              <w:spacing w:before="99"/>
              <w:ind w:left="98"/>
              <w:rPr>
                <w:rFonts w:ascii="Calibri" w:eastAsia="Calibri" w:hAnsi="Calibri" w:cs="Calibri"/>
                <w:color w:val="000000"/>
                <w:sz w:val="20"/>
                <w:lang w:val="it-IT"/>
              </w:rPr>
            </w:pPr>
            <w:r w:rsidRPr="007811A7">
              <w:rPr>
                <w:rFonts w:ascii="Calibri" w:eastAsia="Calibri" w:hAnsi="Calibri" w:cs="Calibri"/>
                <w:color w:val="000000"/>
                <w:sz w:val="20"/>
                <w:lang w:val="it-IT"/>
              </w:rPr>
              <w:t>Ricca e varia, funzionale al contesto.</w:t>
            </w:r>
          </w:p>
        </w:tc>
        <w:tc>
          <w:tcPr>
            <w:tcW w:w="1246" w:type="dxa"/>
          </w:tcPr>
          <w:p w:rsidR="003F50F6" w:rsidRDefault="00152BAB">
            <w:pPr>
              <w:pBdr>
                <w:top w:val="nil"/>
                <w:left w:val="nil"/>
                <w:bottom w:val="nil"/>
                <w:right w:val="nil"/>
                <w:between w:val="nil"/>
              </w:pBdr>
              <w:spacing w:before="99"/>
              <w:ind w:left="674" w:right="527"/>
              <w:jc w:val="center"/>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Adeguata, funzionale al contesto.</w:t>
            </w:r>
          </w:p>
        </w:tc>
        <w:tc>
          <w:tcPr>
            <w:tcW w:w="1246" w:type="dxa"/>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5"/>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Semplice, di base.</w:t>
            </w:r>
          </w:p>
        </w:tc>
        <w:tc>
          <w:tcPr>
            <w:tcW w:w="1246" w:type="dxa"/>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52"/>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Pr="007811A7" w:rsidRDefault="00152BAB">
            <w:pPr>
              <w:pBdr>
                <w:top w:val="nil"/>
                <w:left w:val="nil"/>
                <w:bottom w:val="nil"/>
                <w:right w:val="nil"/>
                <w:between w:val="nil"/>
              </w:pBdr>
              <w:spacing w:before="102"/>
              <w:ind w:left="98"/>
              <w:rPr>
                <w:rFonts w:ascii="Calibri" w:eastAsia="Calibri" w:hAnsi="Calibri" w:cs="Calibri"/>
                <w:color w:val="000000"/>
                <w:sz w:val="20"/>
                <w:lang w:val="it-IT"/>
              </w:rPr>
            </w:pPr>
            <w:r w:rsidRPr="007811A7">
              <w:rPr>
                <w:rFonts w:ascii="Calibri" w:eastAsia="Calibri" w:hAnsi="Calibri" w:cs="Calibri"/>
                <w:color w:val="000000"/>
                <w:sz w:val="20"/>
                <w:lang w:val="it-IT"/>
              </w:rPr>
              <w:t>Generica e non sempre corretta.</w:t>
            </w:r>
          </w:p>
        </w:tc>
        <w:tc>
          <w:tcPr>
            <w:tcW w:w="1246" w:type="dxa"/>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549"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tcPr>
          <w:p w:rsidR="003F50F6" w:rsidRDefault="00152BAB">
            <w:pPr>
              <w:pBdr>
                <w:top w:val="nil"/>
                <w:left w:val="nil"/>
                <w:bottom w:val="nil"/>
                <w:right w:val="nil"/>
                <w:between w:val="nil"/>
              </w:pBdr>
              <w:spacing w:before="99"/>
              <w:ind w:left="98"/>
              <w:rPr>
                <w:rFonts w:ascii="Calibri" w:eastAsia="Calibri" w:hAnsi="Calibri" w:cs="Calibri"/>
                <w:color w:val="000000"/>
                <w:sz w:val="20"/>
              </w:rPr>
            </w:pPr>
            <w:r>
              <w:rPr>
                <w:rFonts w:ascii="Calibri" w:eastAsia="Calibri" w:hAnsi="Calibri" w:cs="Calibri"/>
                <w:color w:val="000000"/>
                <w:sz w:val="20"/>
              </w:rPr>
              <w:t>Scorretta e incoerente.</w:t>
            </w:r>
          </w:p>
        </w:tc>
        <w:tc>
          <w:tcPr>
            <w:tcW w:w="1246" w:type="dxa"/>
          </w:tcPr>
          <w:p w:rsidR="003F50F6" w:rsidRDefault="00152BAB">
            <w:pPr>
              <w:pBdr>
                <w:top w:val="nil"/>
                <w:left w:val="nil"/>
                <w:bottom w:val="nil"/>
                <w:right w:val="nil"/>
                <w:between w:val="nil"/>
              </w:pBdr>
              <w:spacing w:before="99"/>
              <w:ind w:left="137"/>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3"/>
        </w:trPr>
        <w:tc>
          <w:tcPr>
            <w:tcW w:w="2549"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2"/>
              <w:rPr>
                <w:rFonts w:ascii="Calibri" w:eastAsia="Calibri" w:hAnsi="Calibri" w:cs="Calibri"/>
                <w:b/>
                <w:color w:val="000000"/>
                <w:sz w:val="23"/>
                <w:szCs w:val="23"/>
              </w:rPr>
            </w:pPr>
          </w:p>
          <w:p w:rsidR="003F50F6" w:rsidRDefault="00152BAB">
            <w:pPr>
              <w:pBdr>
                <w:top w:val="nil"/>
                <w:left w:val="nil"/>
                <w:bottom w:val="nil"/>
                <w:right w:val="nil"/>
                <w:between w:val="nil"/>
              </w:pBdr>
              <w:spacing w:line="254" w:lineRule="auto"/>
              <w:ind w:left="225" w:right="1133" w:hanging="5"/>
              <w:rPr>
                <w:rFonts w:ascii="Calibri" w:eastAsia="Calibri" w:hAnsi="Calibri" w:cs="Calibri"/>
                <w:b/>
                <w:color w:val="000000"/>
                <w:sz w:val="20"/>
              </w:rPr>
            </w:pPr>
            <w:r>
              <w:rPr>
                <w:rFonts w:ascii="Calibri" w:eastAsia="Calibri" w:hAnsi="Calibri" w:cs="Calibri"/>
                <w:b/>
                <w:color w:val="000000"/>
                <w:sz w:val="20"/>
              </w:rPr>
              <w:t>COMPETENZA LINGUISTICA</w:t>
            </w:r>
          </w:p>
        </w:tc>
        <w:tc>
          <w:tcPr>
            <w:tcW w:w="2542"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4"/>
              <w:rPr>
                <w:rFonts w:ascii="Calibri" w:eastAsia="Calibri" w:hAnsi="Calibri" w:cs="Calibri"/>
                <w:b/>
                <w:color w:val="000000"/>
                <w:szCs w:val="24"/>
              </w:rPr>
            </w:pPr>
          </w:p>
          <w:p w:rsidR="003F50F6" w:rsidRDefault="00152BAB">
            <w:pPr>
              <w:pBdr>
                <w:top w:val="nil"/>
                <w:left w:val="nil"/>
                <w:bottom w:val="nil"/>
                <w:right w:val="nil"/>
                <w:between w:val="nil"/>
              </w:pBdr>
              <w:ind w:left="218" w:right="838"/>
              <w:rPr>
                <w:rFonts w:ascii="Calibri" w:eastAsia="Calibri" w:hAnsi="Calibri" w:cs="Calibri"/>
                <w:b/>
                <w:color w:val="000000"/>
                <w:sz w:val="20"/>
              </w:rPr>
            </w:pPr>
            <w:r>
              <w:rPr>
                <w:rFonts w:ascii="Calibri" w:eastAsia="Calibri" w:hAnsi="Calibri" w:cs="Calibri"/>
                <w:b/>
                <w:color w:val="000000"/>
                <w:sz w:val="20"/>
              </w:rPr>
              <w:t>ORTOGRAFIA, MORFOSINTASSI, PUNTEGGIATURA</w:t>
            </w: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lastRenderedPageBreak/>
              <w:t>Corretta e appropriata</w:t>
            </w:r>
          </w:p>
        </w:tc>
        <w:tc>
          <w:tcPr>
            <w:tcW w:w="1246" w:type="dxa"/>
            <w:shd w:val="clear" w:color="auto" w:fill="DBE4F0"/>
          </w:tcPr>
          <w:p w:rsidR="003F50F6" w:rsidRDefault="00152BAB">
            <w:pPr>
              <w:pBdr>
                <w:top w:val="nil"/>
                <w:left w:val="nil"/>
                <w:bottom w:val="nil"/>
                <w:right w:val="nil"/>
                <w:between w:val="nil"/>
              </w:pBdr>
              <w:spacing w:before="102"/>
              <w:ind w:left="674" w:right="527"/>
              <w:jc w:val="center"/>
              <w:rPr>
                <w:rFonts w:ascii="Calibri" w:eastAsia="Calibri" w:hAnsi="Calibri" w:cs="Calibri"/>
                <w:color w:val="000000"/>
                <w:sz w:val="20"/>
              </w:rPr>
            </w:pPr>
            <w:r>
              <w:rPr>
                <w:rFonts w:ascii="Calibri" w:eastAsia="Calibri" w:hAnsi="Calibri" w:cs="Calibri"/>
                <w:color w:val="000000"/>
                <w:sz w:val="20"/>
              </w:rPr>
              <w:t>10</w:t>
            </w:r>
            <w:r>
              <w:rPr>
                <w:rFonts w:ascii="Calibri" w:eastAsia="Calibri" w:hAnsi="Calibri" w:cs="Calibri"/>
                <w:color w:val="000000"/>
                <w:sz w:val="20"/>
              </w:rPr>
              <w:lastRenderedPageBreak/>
              <w:t>/9</w:t>
            </w:r>
          </w:p>
        </w:tc>
      </w:tr>
      <w:tr w:rsidR="003F50F6" w:rsidTr="007811A7">
        <w:trPr>
          <w:trHeight w:val="445"/>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Abbastanza corretta</w:t>
            </w:r>
          </w:p>
        </w:tc>
        <w:tc>
          <w:tcPr>
            <w:tcW w:w="1246" w:type="dxa"/>
            <w:shd w:val="clear" w:color="auto" w:fill="DBE4F0"/>
          </w:tcPr>
          <w:p w:rsidR="003F50F6" w:rsidRDefault="00152BAB">
            <w:pPr>
              <w:pBdr>
                <w:top w:val="nil"/>
                <w:left w:val="nil"/>
                <w:bottom w:val="nil"/>
                <w:right w:val="nil"/>
                <w:between w:val="nil"/>
              </w:pBdr>
              <w:spacing w:before="102"/>
              <w:ind w:left="664" w:right="527"/>
              <w:jc w:val="center"/>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3"/>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Imprecisa, con qualche errore</w:t>
            </w:r>
          </w:p>
        </w:tc>
        <w:tc>
          <w:tcPr>
            <w:tcW w:w="1246" w:type="dxa"/>
            <w:shd w:val="clear" w:color="auto" w:fill="DBE4F0"/>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5"/>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102"/>
              <w:ind w:left="98"/>
              <w:rPr>
                <w:rFonts w:ascii="Calibri" w:eastAsia="Calibri" w:hAnsi="Calibri" w:cs="Calibri"/>
                <w:color w:val="000000"/>
                <w:sz w:val="20"/>
              </w:rPr>
            </w:pPr>
            <w:r>
              <w:rPr>
                <w:rFonts w:ascii="Calibri" w:eastAsia="Calibri" w:hAnsi="Calibri" w:cs="Calibri"/>
                <w:color w:val="000000"/>
                <w:sz w:val="20"/>
              </w:rPr>
              <w:t>Scorretta</w:t>
            </w:r>
          </w:p>
        </w:tc>
        <w:tc>
          <w:tcPr>
            <w:tcW w:w="1246" w:type="dxa"/>
            <w:shd w:val="clear" w:color="auto" w:fill="DBE4F0"/>
          </w:tcPr>
          <w:p w:rsidR="003F50F6" w:rsidRDefault="00152BAB">
            <w:pPr>
              <w:pBdr>
                <w:top w:val="nil"/>
                <w:left w:val="nil"/>
                <w:bottom w:val="nil"/>
                <w:right w:val="nil"/>
                <w:between w:val="nil"/>
              </w:pBdr>
              <w:spacing w:before="102"/>
              <w:ind w:left="142"/>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549"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542"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445" w:type="dxa"/>
            <w:shd w:val="clear" w:color="auto" w:fill="DBE4F0"/>
          </w:tcPr>
          <w:p w:rsidR="003F50F6" w:rsidRDefault="00152BAB">
            <w:pPr>
              <w:pBdr>
                <w:top w:val="nil"/>
                <w:left w:val="nil"/>
                <w:bottom w:val="nil"/>
                <w:right w:val="nil"/>
                <w:between w:val="nil"/>
              </w:pBdr>
              <w:spacing w:before="99"/>
              <w:ind w:left="98"/>
              <w:rPr>
                <w:rFonts w:ascii="Calibri" w:eastAsia="Calibri" w:hAnsi="Calibri" w:cs="Calibri"/>
                <w:color w:val="000000"/>
                <w:sz w:val="20"/>
              </w:rPr>
            </w:pPr>
            <w:r>
              <w:rPr>
                <w:rFonts w:ascii="Calibri" w:eastAsia="Calibri" w:hAnsi="Calibri" w:cs="Calibri"/>
                <w:color w:val="000000"/>
                <w:sz w:val="20"/>
              </w:rPr>
              <w:t>Molto scorretta</w:t>
            </w:r>
          </w:p>
        </w:tc>
        <w:tc>
          <w:tcPr>
            <w:tcW w:w="1246" w:type="dxa"/>
            <w:shd w:val="clear" w:color="auto" w:fill="DBE4F0"/>
          </w:tcPr>
          <w:p w:rsidR="003F50F6" w:rsidRDefault="00152BAB">
            <w:pPr>
              <w:pBdr>
                <w:top w:val="nil"/>
                <w:left w:val="nil"/>
                <w:bottom w:val="nil"/>
                <w:right w:val="nil"/>
                <w:between w:val="nil"/>
              </w:pBdr>
              <w:spacing w:before="99"/>
              <w:ind w:left="137"/>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81"/>
        </w:trPr>
        <w:tc>
          <w:tcPr>
            <w:tcW w:w="8536" w:type="dxa"/>
            <w:gridSpan w:val="3"/>
          </w:tcPr>
          <w:p w:rsidR="003F50F6" w:rsidRPr="007811A7" w:rsidRDefault="00152BAB">
            <w:pPr>
              <w:pBdr>
                <w:top w:val="nil"/>
                <w:left w:val="nil"/>
                <w:bottom w:val="nil"/>
                <w:right w:val="nil"/>
                <w:between w:val="nil"/>
              </w:pBdr>
              <w:spacing w:before="102"/>
              <w:ind w:left="215"/>
              <w:rPr>
                <w:rFonts w:ascii="Calibri" w:eastAsia="Calibri" w:hAnsi="Calibri" w:cs="Calibri"/>
                <w:color w:val="000000"/>
                <w:sz w:val="20"/>
                <w:lang w:val="it-IT"/>
              </w:rPr>
            </w:pPr>
            <w:r w:rsidRPr="007811A7">
              <w:rPr>
                <w:rFonts w:ascii="Calibri" w:eastAsia="Calibri" w:hAnsi="Calibri" w:cs="Calibri"/>
                <w:b/>
                <w:color w:val="000000"/>
                <w:sz w:val="20"/>
                <w:lang w:val="it-IT"/>
              </w:rPr>
              <w:t xml:space="preserve">VOTO FINALE </w:t>
            </w:r>
            <w:r w:rsidRPr="007811A7">
              <w:rPr>
                <w:rFonts w:ascii="Calibri" w:eastAsia="Calibri" w:hAnsi="Calibri" w:cs="Calibri"/>
                <w:color w:val="000000"/>
                <w:sz w:val="20"/>
                <w:lang w:val="it-IT"/>
              </w:rPr>
              <w:t>(Ogni indicatore vale 1/5)</w:t>
            </w:r>
          </w:p>
        </w:tc>
        <w:tc>
          <w:tcPr>
            <w:tcW w:w="1246" w:type="dxa"/>
          </w:tcPr>
          <w:p w:rsidR="003F50F6" w:rsidRPr="007811A7" w:rsidRDefault="003F50F6">
            <w:pPr>
              <w:pBdr>
                <w:top w:val="nil"/>
                <w:left w:val="nil"/>
                <w:bottom w:val="nil"/>
                <w:right w:val="nil"/>
                <w:between w:val="nil"/>
              </w:pBdr>
              <w:rPr>
                <w:rFonts w:ascii="Times New Roman" w:hAnsi="Times New Roman"/>
                <w:color w:val="000000"/>
                <w:sz w:val="20"/>
                <w:lang w:val="it-IT"/>
              </w:rPr>
            </w:pPr>
          </w:p>
        </w:tc>
      </w:tr>
    </w:tbl>
    <w:p w:rsidR="003F50F6" w:rsidRDefault="003F50F6">
      <w:pPr>
        <w:spacing w:before="12"/>
        <w:ind w:right="15"/>
        <w:jc w:val="center"/>
        <w:rPr>
          <w:b/>
        </w:rPr>
      </w:pPr>
    </w:p>
    <w:p w:rsidR="003F50F6" w:rsidRDefault="00152BAB">
      <w:pPr>
        <w:spacing w:before="12"/>
        <w:ind w:right="15"/>
        <w:jc w:val="center"/>
        <w:rPr>
          <w:b/>
        </w:rPr>
      </w:pPr>
      <w:r>
        <w:rPr>
          <w:b/>
        </w:rPr>
        <w:t>TRACCIA 3 – Comprensione e sintesi di un testo letterario / divulgativo / scientifico</w:t>
      </w:r>
    </w:p>
    <w:tbl>
      <w:tblPr>
        <w:tblStyle w:val="a2"/>
        <w:tblW w:w="9799"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00"/>
        <w:gridCol w:w="2421"/>
        <w:gridCol w:w="3234"/>
        <w:gridCol w:w="1744"/>
      </w:tblGrid>
      <w:tr w:rsidR="003F50F6" w:rsidTr="007811A7">
        <w:trPr>
          <w:trHeight w:val="443"/>
        </w:trPr>
        <w:tc>
          <w:tcPr>
            <w:tcW w:w="2400" w:type="dxa"/>
          </w:tcPr>
          <w:p w:rsidR="003F50F6" w:rsidRDefault="00152BAB">
            <w:pPr>
              <w:pBdr>
                <w:top w:val="nil"/>
                <w:left w:val="nil"/>
                <w:bottom w:val="nil"/>
                <w:right w:val="nil"/>
                <w:between w:val="nil"/>
              </w:pBdr>
              <w:spacing w:before="102"/>
              <w:ind w:left="220"/>
              <w:rPr>
                <w:rFonts w:ascii="Calibri" w:eastAsia="Calibri" w:hAnsi="Calibri" w:cs="Calibri"/>
                <w:b/>
                <w:color w:val="000000"/>
                <w:sz w:val="20"/>
              </w:rPr>
            </w:pPr>
            <w:r>
              <w:rPr>
                <w:rFonts w:ascii="Calibri" w:eastAsia="Calibri" w:hAnsi="Calibri" w:cs="Calibri"/>
                <w:b/>
                <w:color w:val="000000"/>
                <w:sz w:val="20"/>
              </w:rPr>
              <w:t>OBIETTIVI</w:t>
            </w:r>
          </w:p>
        </w:tc>
        <w:tc>
          <w:tcPr>
            <w:tcW w:w="2421" w:type="dxa"/>
          </w:tcPr>
          <w:p w:rsidR="003F50F6" w:rsidRDefault="00152BAB">
            <w:pPr>
              <w:pBdr>
                <w:top w:val="nil"/>
                <w:left w:val="nil"/>
                <w:bottom w:val="nil"/>
                <w:right w:val="nil"/>
                <w:between w:val="nil"/>
              </w:pBdr>
              <w:spacing w:before="102"/>
              <w:ind w:left="210"/>
              <w:rPr>
                <w:rFonts w:ascii="Calibri" w:eastAsia="Calibri" w:hAnsi="Calibri" w:cs="Calibri"/>
                <w:b/>
                <w:color w:val="000000"/>
                <w:sz w:val="20"/>
              </w:rPr>
            </w:pPr>
            <w:r>
              <w:rPr>
                <w:rFonts w:ascii="Calibri" w:eastAsia="Calibri" w:hAnsi="Calibri" w:cs="Calibri"/>
                <w:b/>
                <w:color w:val="000000"/>
                <w:sz w:val="20"/>
              </w:rPr>
              <w:t>INDICATORI</w:t>
            </w:r>
          </w:p>
        </w:tc>
        <w:tc>
          <w:tcPr>
            <w:tcW w:w="3232" w:type="dxa"/>
          </w:tcPr>
          <w:p w:rsidR="003F50F6" w:rsidRDefault="00152BAB">
            <w:pPr>
              <w:pBdr>
                <w:top w:val="nil"/>
                <w:left w:val="nil"/>
                <w:bottom w:val="nil"/>
                <w:right w:val="nil"/>
                <w:between w:val="nil"/>
              </w:pBdr>
              <w:spacing w:before="92"/>
              <w:ind w:left="220"/>
              <w:rPr>
                <w:rFonts w:ascii="Calibri" w:eastAsia="Calibri" w:hAnsi="Calibri" w:cs="Calibri"/>
                <w:b/>
                <w:color w:val="000000"/>
                <w:sz w:val="20"/>
              </w:rPr>
            </w:pPr>
            <w:r>
              <w:rPr>
                <w:rFonts w:ascii="Calibri" w:eastAsia="Calibri" w:hAnsi="Calibri" w:cs="Calibri"/>
                <w:b/>
                <w:color w:val="000000"/>
                <w:sz w:val="20"/>
              </w:rPr>
              <w:t>LIVELLI DI PRESTAZIONE</w:t>
            </w:r>
          </w:p>
        </w:tc>
        <w:tc>
          <w:tcPr>
            <w:tcW w:w="1744" w:type="dxa"/>
          </w:tcPr>
          <w:p w:rsidR="003F50F6" w:rsidRDefault="00152BAB">
            <w:pPr>
              <w:pBdr>
                <w:top w:val="nil"/>
                <w:left w:val="nil"/>
                <w:bottom w:val="nil"/>
                <w:right w:val="nil"/>
                <w:between w:val="nil"/>
              </w:pBdr>
              <w:spacing w:before="102"/>
              <w:ind w:left="210"/>
              <w:rPr>
                <w:rFonts w:ascii="Calibri" w:eastAsia="Calibri" w:hAnsi="Calibri" w:cs="Calibri"/>
                <w:b/>
                <w:color w:val="000000"/>
                <w:sz w:val="20"/>
              </w:rPr>
            </w:pPr>
            <w:r>
              <w:rPr>
                <w:rFonts w:ascii="Calibri" w:eastAsia="Calibri" w:hAnsi="Calibri" w:cs="Calibri"/>
                <w:b/>
                <w:color w:val="000000"/>
                <w:sz w:val="20"/>
              </w:rPr>
              <w:t>VOTO</w:t>
            </w:r>
          </w:p>
        </w:tc>
      </w:tr>
      <w:tr w:rsidR="003F50F6" w:rsidTr="007811A7">
        <w:trPr>
          <w:trHeight w:val="445"/>
        </w:trPr>
        <w:tc>
          <w:tcPr>
            <w:tcW w:w="2400"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152BAB">
            <w:pPr>
              <w:pBdr>
                <w:top w:val="nil"/>
                <w:left w:val="nil"/>
                <w:bottom w:val="nil"/>
                <w:right w:val="nil"/>
                <w:between w:val="nil"/>
              </w:pBdr>
              <w:spacing w:before="179" w:line="235" w:lineRule="auto"/>
              <w:ind w:left="215" w:right="514" w:firstLine="3"/>
              <w:rPr>
                <w:rFonts w:ascii="Calibri" w:eastAsia="Calibri" w:hAnsi="Calibri" w:cs="Calibri"/>
                <w:b/>
                <w:color w:val="000000"/>
                <w:sz w:val="20"/>
              </w:rPr>
            </w:pPr>
            <w:r>
              <w:rPr>
                <w:rFonts w:ascii="Calibri" w:eastAsia="Calibri" w:hAnsi="Calibri" w:cs="Calibri"/>
                <w:b/>
                <w:color w:val="000000"/>
                <w:sz w:val="20"/>
              </w:rPr>
              <w:t>COMPRENSIONE DEL TESTO</w:t>
            </w:r>
          </w:p>
        </w:tc>
        <w:tc>
          <w:tcPr>
            <w:tcW w:w="2421"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152BAB">
            <w:pPr>
              <w:pBdr>
                <w:top w:val="nil"/>
                <w:left w:val="nil"/>
                <w:bottom w:val="nil"/>
                <w:right w:val="nil"/>
                <w:between w:val="nil"/>
              </w:pBdr>
              <w:spacing w:before="176" w:line="242" w:lineRule="auto"/>
              <w:ind w:left="217"/>
              <w:rPr>
                <w:rFonts w:ascii="Calibri" w:eastAsia="Calibri" w:hAnsi="Calibri" w:cs="Calibri"/>
                <w:b/>
                <w:color w:val="000000"/>
                <w:sz w:val="20"/>
              </w:rPr>
            </w:pPr>
            <w:r>
              <w:rPr>
                <w:rFonts w:ascii="Calibri" w:eastAsia="Calibri" w:hAnsi="Calibri" w:cs="Calibri"/>
                <w:b/>
                <w:color w:val="000000"/>
                <w:sz w:val="20"/>
              </w:rPr>
              <w:t>ATTINENZA</w:t>
            </w:r>
          </w:p>
          <w:p w:rsidR="003F50F6" w:rsidRDefault="00152BAB">
            <w:pPr>
              <w:pBdr>
                <w:top w:val="nil"/>
                <w:left w:val="nil"/>
                <w:bottom w:val="nil"/>
                <w:right w:val="nil"/>
                <w:between w:val="nil"/>
              </w:pBdr>
              <w:spacing w:line="242" w:lineRule="auto"/>
              <w:ind w:left="217"/>
              <w:rPr>
                <w:rFonts w:ascii="Calibri" w:eastAsia="Calibri" w:hAnsi="Calibri" w:cs="Calibri"/>
                <w:color w:val="000000"/>
                <w:sz w:val="20"/>
              </w:rPr>
            </w:pPr>
            <w:r>
              <w:rPr>
                <w:rFonts w:ascii="Calibri" w:eastAsia="Calibri" w:hAnsi="Calibri" w:cs="Calibri"/>
                <w:color w:val="000000"/>
                <w:sz w:val="20"/>
              </w:rPr>
              <w:t>(richiesta/contenuto)</w:t>
            </w: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Completa, consapevole</w:t>
            </w:r>
          </w:p>
        </w:tc>
        <w:tc>
          <w:tcPr>
            <w:tcW w:w="1744" w:type="dxa"/>
            <w:shd w:val="clear" w:color="auto" w:fill="DBE4F0"/>
          </w:tcPr>
          <w:p w:rsidR="003F50F6" w:rsidRDefault="00152BAB">
            <w:pPr>
              <w:pBdr>
                <w:top w:val="nil"/>
                <w:left w:val="nil"/>
                <w:bottom w:val="nil"/>
                <w:right w:val="nil"/>
                <w:between w:val="nil"/>
              </w:pBdr>
              <w:spacing w:before="102"/>
              <w:ind w:right="631"/>
              <w:jc w:val="right"/>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Buona</w:t>
            </w:r>
          </w:p>
        </w:tc>
        <w:tc>
          <w:tcPr>
            <w:tcW w:w="1744" w:type="dxa"/>
            <w:shd w:val="clear" w:color="auto" w:fill="DBE4F0"/>
          </w:tcPr>
          <w:p w:rsidR="003F50F6" w:rsidRDefault="00152BAB">
            <w:pPr>
              <w:pBdr>
                <w:top w:val="nil"/>
                <w:left w:val="nil"/>
                <w:bottom w:val="nil"/>
                <w:right w:val="nil"/>
                <w:between w:val="nil"/>
              </w:pBdr>
              <w:spacing w:before="102"/>
              <w:ind w:right="687"/>
              <w:jc w:val="right"/>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5"/>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Parziale</w:t>
            </w:r>
          </w:p>
        </w:tc>
        <w:tc>
          <w:tcPr>
            <w:tcW w:w="1744" w:type="dxa"/>
            <w:shd w:val="clear" w:color="auto" w:fill="DBE4F0"/>
          </w:tcPr>
          <w:p w:rsidR="003F50F6" w:rsidRDefault="00152BAB">
            <w:pPr>
              <w:pBdr>
                <w:top w:val="nil"/>
                <w:left w:val="nil"/>
                <w:bottom w:val="nil"/>
                <w:right w:val="nil"/>
                <w:between w:val="nil"/>
              </w:pBdr>
              <w:spacing w:before="102"/>
              <w:ind w:left="135"/>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Frammentaria, approssimativa</w:t>
            </w:r>
          </w:p>
        </w:tc>
        <w:tc>
          <w:tcPr>
            <w:tcW w:w="1744" w:type="dxa"/>
            <w:shd w:val="clear" w:color="auto" w:fill="DBE4F0"/>
          </w:tcPr>
          <w:p w:rsidR="003F50F6" w:rsidRDefault="00152BAB">
            <w:pPr>
              <w:pBdr>
                <w:top w:val="nil"/>
                <w:left w:val="nil"/>
                <w:bottom w:val="nil"/>
                <w:right w:val="nil"/>
                <w:between w:val="nil"/>
              </w:pBdr>
              <w:spacing w:before="99"/>
              <w:ind w:left="135"/>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Inadeguata, assente</w:t>
            </w:r>
          </w:p>
        </w:tc>
        <w:tc>
          <w:tcPr>
            <w:tcW w:w="1744" w:type="dxa"/>
            <w:shd w:val="clear" w:color="auto" w:fill="DBE4F0"/>
          </w:tcPr>
          <w:p w:rsidR="003F50F6" w:rsidRDefault="00152BAB">
            <w:pPr>
              <w:pBdr>
                <w:top w:val="nil"/>
                <w:left w:val="nil"/>
                <w:bottom w:val="nil"/>
                <w:right w:val="nil"/>
                <w:between w:val="nil"/>
              </w:pBdr>
              <w:spacing w:before="102"/>
              <w:ind w:left="126"/>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6"/>
        </w:trPr>
        <w:tc>
          <w:tcPr>
            <w:tcW w:w="2400"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5"/>
              <w:rPr>
                <w:rFonts w:ascii="Calibri" w:eastAsia="Calibri" w:hAnsi="Calibri" w:cs="Calibri"/>
                <w:b/>
                <w:color w:val="000000"/>
                <w:szCs w:val="24"/>
                <w:lang w:val="it-IT"/>
              </w:rPr>
            </w:pPr>
          </w:p>
          <w:p w:rsidR="003F50F6" w:rsidRPr="007811A7" w:rsidRDefault="00152BAB">
            <w:pPr>
              <w:pBdr>
                <w:top w:val="nil"/>
                <w:left w:val="nil"/>
                <w:bottom w:val="nil"/>
                <w:right w:val="nil"/>
                <w:between w:val="nil"/>
              </w:pBdr>
              <w:ind w:left="213" w:right="353"/>
              <w:rPr>
                <w:rFonts w:ascii="Calibri" w:eastAsia="Calibri" w:hAnsi="Calibri" w:cs="Calibri"/>
                <w:b/>
                <w:color w:val="000000"/>
                <w:sz w:val="20"/>
                <w:lang w:val="it-IT"/>
              </w:rPr>
            </w:pPr>
            <w:r w:rsidRPr="007811A7">
              <w:rPr>
                <w:rFonts w:ascii="Calibri" w:eastAsia="Calibri" w:hAnsi="Calibri" w:cs="Calibri"/>
                <w:b/>
                <w:color w:val="000000"/>
                <w:sz w:val="20"/>
                <w:lang w:val="it-IT"/>
              </w:rPr>
              <w:t>ANALISI E INTERPRETAZIONE DEL TESTO</w:t>
            </w:r>
          </w:p>
        </w:tc>
        <w:tc>
          <w:tcPr>
            <w:tcW w:w="2421" w:type="dxa"/>
            <w:vMerge w:val="restart"/>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152BAB">
            <w:pPr>
              <w:pBdr>
                <w:top w:val="nil"/>
                <w:left w:val="nil"/>
                <w:bottom w:val="nil"/>
                <w:right w:val="nil"/>
                <w:between w:val="nil"/>
              </w:pBdr>
              <w:spacing w:before="176"/>
              <w:ind w:left="210" w:right="887" w:firstLine="1"/>
              <w:rPr>
                <w:rFonts w:ascii="Calibri" w:eastAsia="Calibri" w:hAnsi="Calibri" w:cs="Calibri"/>
                <w:color w:val="000000"/>
                <w:sz w:val="20"/>
                <w:lang w:val="it-IT"/>
              </w:rPr>
            </w:pPr>
            <w:r w:rsidRPr="007811A7">
              <w:rPr>
                <w:rFonts w:ascii="Calibri" w:eastAsia="Calibri" w:hAnsi="Calibri" w:cs="Calibri"/>
                <w:color w:val="000000"/>
                <w:sz w:val="20"/>
                <w:lang w:val="it-IT"/>
              </w:rPr>
              <w:t>(aspetti contenutistici, stilistici, tecniche narrative)</w:t>
            </w:r>
          </w:p>
        </w:tc>
        <w:tc>
          <w:tcPr>
            <w:tcW w:w="3232" w:type="dxa"/>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proofErr w:type="spellStart"/>
            <w:r>
              <w:rPr>
                <w:rFonts w:ascii="Calibri" w:eastAsia="Calibri" w:hAnsi="Calibri" w:cs="Calibri"/>
                <w:color w:val="000000"/>
                <w:sz w:val="20"/>
              </w:rPr>
              <w:t>Completi</w:t>
            </w:r>
            <w:proofErr w:type="spellEnd"/>
            <w:r>
              <w:rPr>
                <w:rFonts w:ascii="Calibri" w:eastAsia="Calibri" w:hAnsi="Calibri" w:cs="Calibri"/>
                <w:color w:val="000000"/>
                <w:sz w:val="20"/>
              </w:rPr>
              <w:t xml:space="preserve">, </w:t>
            </w:r>
            <w:proofErr w:type="spellStart"/>
            <w:r>
              <w:rPr>
                <w:rFonts w:ascii="Calibri" w:eastAsia="Calibri" w:hAnsi="Calibri" w:cs="Calibri"/>
                <w:color w:val="000000"/>
                <w:sz w:val="20"/>
              </w:rPr>
              <w:t>consapevoli</w:t>
            </w:r>
            <w:proofErr w:type="spellEnd"/>
          </w:p>
        </w:tc>
        <w:tc>
          <w:tcPr>
            <w:tcW w:w="1744" w:type="dxa"/>
          </w:tcPr>
          <w:p w:rsidR="003F50F6" w:rsidRDefault="00152BAB">
            <w:pPr>
              <w:pBdr>
                <w:top w:val="nil"/>
                <w:left w:val="nil"/>
                <w:bottom w:val="nil"/>
                <w:right w:val="nil"/>
                <w:between w:val="nil"/>
              </w:pBdr>
              <w:spacing w:before="102"/>
              <w:ind w:right="631"/>
              <w:jc w:val="right"/>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Buoni</w:t>
            </w:r>
          </w:p>
        </w:tc>
        <w:tc>
          <w:tcPr>
            <w:tcW w:w="1744" w:type="dxa"/>
          </w:tcPr>
          <w:p w:rsidR="003F50F6" w:rsidRDefault="00152BAB">
            <w:pPr>
              <w:pBdr>
                <w:top w:val="nil"/>
                <w:left w:val="nil"/>
                <w:bottom w:val="nil"/>
                <w:right w:val="nil"/>
                <w:between w:val="nil"/>
              </w:pBdr>
              <w:spacing w:before="99"/>
              <w:ind w:right="687"/>
              <w:jc w:val="right"/>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5"/>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Parziali</w:t>
            </w:r>
          </w:p>
        </w:tc>
        <w:tc>
          <w:tcPr>
            <w:tcW w:w="1744" w:type="dxa"/>
          </w:tcPr>
          <w:p w:rsidR="003F50F6" w:rsidRDefault="00152BAB">
            <w:pPr>
              <w:pBdr>
                <w:top w:val="nil"/>
                <w:left w:val="nil"/>
                <w:bottom w:val="nil"/>
                <w:right w:val="nil"/>
                <w:between w:val="nil"/>
              </w:pBdr>
              <w:spacing w:before="102"/>
              <w:ind w:left="135"/>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Frammentari e molto approssimativi</w:t>
            </w:r>
          </w:p>
        </w:tc>
        <w:tc>
          <w:tcPr>
            <w:tcW w:w="1744" w:type="dxa"/>
          </w:tcPr>
          <w:p w:rsidR="003F50F6" w:rsidRDefault="00152BAB">
            <w:pPr>
              <w:pBdr>
                <w:top w:val="nil"/>
                <w:left w:val="nil"/>
                <w:bottom w:val="nil"/>
                <w:right w:val="nil"/>
                <w:between w:val="nil"/>
              </w:pBdr>
              <w:spacing w:before="99"/>
              <w:ind w:left="135"/>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Inadeguati, assenti</w:t>
            </w:r>
          </w:p>
        </w:tc>
        <w:tc>
          <w:tcPr>
            <w:tcW w:w="1744" w:type="dxa"/>
          </w:tcPr>
          <w:p w:rsidR="003F50F6" w:rsidRDefault="00152BAB">
            <w:pPr>
              <w:pBdr>
                <w:top w:val="nil"/>
                <w:left w:val="nil"/>
                <w:bottom w:val="nil"/>
                <w:right w:val="nil"/>
                <w:between w:val="nil"/>
              </w:pBdr>
              <w:spacing w:before="102"/>
              <w:ind w:left="126"/>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2400"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9"/>
              <w:rPr>
                <w:rFonts w:ascii="Calibri" w:eastAsia="Calibri" w:hAnsi="Calibri" w:cs="Calibri"/>
                <w:b/>
                <w:color w:val="000000"/>
                <w:sz w:val="14"/>
                <w:szCs w:val="14"/>
              </w:rPr>
            </w:pPr>
          </w:p>
          <w:p w:rsidR="003F50F6" w:rsidRDefault="00152BAB">
            <w:pPr>
              <w:pBdr>
                <w:top w:val="nil"/>
                <w:left w:val="nil"/>
                <w:bottom w:val="nil"/>
                <w:right w:val="nil"/>
                <w:between w:val="nil"/>
              </w:pBdr>
              <w:spacing w:line="235" w:lineRule="auto"/>
              <w:ind w:left="218" w:right="1080"/>
              <w:rPr>
                <w:rFonts w:ascii="Calibri" w:eastAsia="Calibri" w:hAnsi="Calibri" w:cs="Calibri"/>
                <w:b/>
                <w:color w:val="000000"/>
                <w:sz w:val="20"/>
              </w:rPr>
            </w:pPr>
            <w:r>
              <w:rPr>
                <w:rFonts w:ascii="Calibri" w:eastAsia="Calibri" w:hAnsi="Calibri" w:cs="Calibri"/>
                <w:b/>
                <w:color w:val="000000"/>
                <w:sz w:val="20"/>
              </w:rPr>
              <w:t>COMPETENZA LINGUISTICA</w:t>
            </w:r>
          </w:p>
        </w:tc>
        <w:tc>
          <w:tcPr>
            <w:tcW w:w="2421" w:type="dxa"/>
            <w:vMerge w:val="restart"/>
            <w:shd w:val="clear" w:color="auto" w:fill="DBE4F0"/>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5"/>
              <w:rPr>
                <w:rFonts w:ascii="Calibri" w:eastAsia="Calibri" w:hAnsi="Calibri" w:cs="Calibri"/>
                <w:b/>
                <w:color w:val="000000"/>
                <w:szCs w:val="24"/>
              </w:rPr>
            </w:pPr>
          </w:p>
          <w:p w:rsidR="003F50F6" w:rsidRDefault="00152BAB">
            <w:pPr>
              <w:pBdr>
                <w:top w:val="nil"/>
                <w:left w:val="nil"/>
                <w:bottom w:val="nil"/>
                <w:right w:val="nil"/>
                <w:between w:val="nil"/>
              </w:pBdr>
              <w:ind w:left="215" w:right="815"/>
              <w:rPr>
                <w:rFonts w:ascii="Calibri" w:eastAsia="Calibri" w:hAnsi="Calibri" w:cs="Calibri"/>
                <w:b/>
                <w:color w:val="000000"/>
                <w:sz w:val="20"/>
              </w:rPr>
            </w:pPr>
            <w:r>
              <w:rPr>
                <w:rFonts w:ascii="Calibri" w:eastAsia="Calibri" w:hAnsi="Calibri" w:cs="Calibri"/>
                <w:b/>
                <w:color w:val="000000"/>
                <w:sz w:val="20"/>
              </w:rPr>
              <w:t>ORTOGRAFIA, MORFOSINTASSI, PUNTEGGIATURA</w:t>
            </w: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Corretta e appropriata</w:t>
            </w:r>
          </w:p>
        </w:tc>
        <w:tc>
          <w:tcPr>
            <w:tcW w:w="1744" w:type="dxa"/>
            <w:shd w:val="clear" w:color="auto" w:fill="DBE4F0"/>
          </w:tcPr>
          <w:p w:rsidR="003F50F6" w:rsidRDefault="00152BAB">
            <w:pPr>
              <w:pBdr>
                <w:top w:val="nil"/>
                <w:left w:val="nil"/>
                <w:bottom w:val="nil"/>
                <w:right w:val="nil"/>
                <w:between w:val="nil"/>
              </w:pBdr>
              <w:spacing w:before="102"/>
              <w:ind w:right="631"/>
              <w:jc w:val="right"/>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Abbastanza corretta</w:t>
            </w:r>
          </w:p>
        </w:tc>
        <w:tc>
          <w:tcPr>
            <w:tcW w:w="1744" w:type="dxa"/>
            <w:shd w:val="clear" w:color="auto" w:fill="DBE4F0"/>
          </w:tcPr>
          <w:p w:rsidR="003F50F6" w:rsidRDefault="00152BAB">
            <w:pPr>
              <w:pBdr>
                <w:top w:val="nil"/>
                <w:left w:val="nil"/>
                <w:bottom w:val="nil"/>
                <w:right w:val="nil"/>
                <w:between w:val="nil"/>
              </w:pBdr>
              <w:spacing w:before="99"/>
              <w:ind w:right="687"/>
              <w:jc w:val="right"/>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5"/>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Pr="007811A7" w:rsidRDefault="00152BAB">
            <w:pPr>
              <w:pBdr>
                <w:top w:val="nil"/>
                <w:left w:val="nil"/>
                <w:bottom w:val="nil"/>
                <w:right w:val="nil"/>
                <w:between w:val="nil"/>
              </w:pBdr>
              <w:spacing w:before="102"/>
              <w:ind w:left="100"/>
              <w:rPr>
                <w:rFonts w:ascii="Calibri" w:eastAsia="Calibri" w:hAnsi="Calibri" w:cs="Calibri"/>
                <w:color w:val="000000"/>
                <w:sz w:val="20"/>
                <w:lang w:val="it-IT"/>
              </w:rPr>
            </w:pPr>
            <w:r w:rsidRPr="007811A7">
              <w:rPr>
                <w:rFonts w:ascii="Calibri" w:eastAsia="Calibri" w:hAnsi="Calibri" w:cs="Calibri"/>
                <w:color w:val="000000"/>
                <w:sz w:val="20"/>
                <w:lang w:val="it-IT"/>
              </w:rPr>
              <w:t>Imprecisa e con qualche errore</w:t>
            </w:r>
          </w:p>
        </w:tc>
        <w:tc>
          <w:tcPr>
            <w:tcW w:w="1744" w:type="dxa"/>
            <w:shd w:val="clear" w:color="auto" w:fill="DBE4F0"/>
          </w:tcPr>
          <w:p w:rsidR="003F50F6" w:rsidRDefault="00152BAB">
            <w:pPr>
              <w:pBdr>
                <w:top w:val="nil"/>
                <w:left w:val="nil"/>
                <w:bottom w:val="nil"/>
                <w:right w:val="nil"/>
                <w:between w:val="nil"/>
              </w:pBdr>
              <w:spacing w:before="102"/>
              <w:ind w:left="135"/>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Scorretta</w:t>
            </w:r>
          </w:p>
        </w:tc>
        <w:tc>
          <w:tcPr>
            <w:tcW w:w="1744" w:type="dxa"/>
            <w:shd w:val="clear" w:color="auto" w:fill="DBE4F0"/>
          </w:tcPr>
          <w:p w:rsidR="003F50F6" w:rsidRDefault="00152BAB">
            <w:pPr>
              <w:pBdr>
                <w:top w:val="nil"/>
                <w:left w:val="nil"/>
                <w:bottom w:val="nil"/>
                <w:right w:val="nil"/>
                <w:between w:val="nil"/>
              </w:pBdr>
              <w:spacing w:before="99"/>
              <w:ind w:left="135"/>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Molto scorretta</w:t>
            </w:r>
          </w:p>
        </w:tc>
        <w:tc>
          <w:tcPr>
            <w:tcW w:w="1744" w:type="dxa"/>
            <w:shd w:val="clear" w:color="auto" w:fill="DBE4F0"/>
          </w:tcPr>
          <w:p w:rsidR="003F50F6" w:rsidRDefault="00152BAB">
            <w:pPr>
              <w:pBdr>
                <w:top w:val="nil"/>
                <w:left w:val="nil"/>
                <w:bottom w:val="nil"/>
                <w:right w:val="nil"/>
                <w:between w:val="nil"/>
              </w:pBdr>
              <w:spacing w:before="102"/>
              <w:ind w:left="126"/>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2400"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10"/>
              <w:rPr>
                <w:rFonts w:ascii="Calibri" w:eastAsia="Calibri" w:hAnsi="Calibri" w:cs="Calibri"/>
                <w:b/>
                <w:color w:val="000000"/>
                <w:sz w:val="22"/>
                <w:szCs w:val="22"/>
              </w:rPr>
            </w:pPr>
          </w:p>
          <w:p w:rsidR="003F50F6" w:rsidRDefault="00152BAB">
            <w:pPr>
              <w:pBdr>
                <w:top w:val="nil"/>
                <w:left w:val="nil"/>
                <w:bottom w:val="nil"/>
                <w:right w:val="nil"/>
                <w:between w:val="nil"/>
              </w:pBdr>
              <w:ind w:left="98"/>
              <w:rPr>
                <w:rFonts w:ascii="Calibri" w:eastAsia="Calibri" w:hAnsi="Calibri" w:cs="Calibri"/>
                <w:b/>
                <w:color w:val="000000"/>
                <w:sz w:val="20"/>
              </w:rPr>
            </w:pPr>
            <w:r>
              <w:rPr>
                <w:rFonts w:ascii="Calibri" w:eastAsia="Calibri" w:hAnsi="Calibri" w:cs="Calibri"/>
                <w:b/>
                <w:color w:val="000000"/>
                <w:sz w:val="20"/>
              </w:rPr>
              <w:t>COMPETENZA LESSICALE</w:t>
            </w:r>
          </w:p>
        </w:tc>
        <w:tc>
          <w:tcPr>
            <w:tcW w:w="2421" w:type="dxa"/>
            <w:vMerge w:val="restart"/>
          </w:tcPr>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rPr>
                <w:rFonts w:ascii="Calibri" w:eastAsia="Calibri" w:hAnsi="Calibri" w:cs="Calibri"/>
                <w:b/>
                <w:color w:val="000000"/>
                <w:sz w:val="20"/>
              </w:rPr>
            </w:pPr>
          </w:p>
          <w:p w:rsidR="003F50F6" w:rsidRDefault="003F50F6">
            <w:pPr>
              <w:pBdr>
                <w:top w:val="nil"/>
                <w:left w:val="nil"/>
                <w:bottom w:val="nil"/>
                <w:right w:val="nil"/>
                <w:between w:val="nil"/>
              </w:pBdr>
              <w:spacing w:before="10"/>
              <w:rPr>
                <w:rFonts w:ascii="Calibri" w:eastAsia="Calibri" w:hAnsi="Calibri" w:cs="Calibri"/>
                <w:b/>
                <w:color w:val="000000"/>
                <w:sz w:val="22"/>
                <w:szCs w:val="22"/>
              </w:rPr>
            </w:pPr>
          </w:p>
          <w:p w:rsidR="003F50F6" w:rsidRDefault="00152BAB">
            <w:pPr>
              <w:pBdr>
                <w:top w:val="nil"/>
                <w:left w:val="nil"/>
                <w:bottom w:val="nil"/>
                <w:right w:val="nil"/>
                <w:between w:val="nil"/>
              </w:pBdr>
              <w:ind w:left="97"/>
              <w:rPr>
                <w:rFonts w:ascii="Calibri" w:eastAsia="Calibri" w:hAnsi="Calibri" w:cs="Calibri"/>
                <w:b/>
                <w:color w:val="000000"/>
                <w:sz w:val="20"/>
              </w:rPr>
            </w:pPr>
            <w:r>
              <w:rPr>
                <w:rFonts w:ascii="Calibri" w:eastAsia="Calibri" w:hAnsi="Calibri" w:cs="Calibri"/>
                <w:b/>
                <w:color w:val="000000"/>
                <w:sz w:val="20"/>
              </w:rPr>
              <w:t>PROPRIETA’</w:t>
            </w:r>
          </w:p>
        </w:tc>
        <w:tc>
          <w:tcPr>
            <w:tcW w:w="3232" w:type="dxa"/>
          </w:tcPr>
          <w:p w:rsidR="003F50F6" w:rsidRPr="007811A7" w:rsidRDefault="00152BAB">
            <w:pPr>
              <w:pBdr>
                <w:top w:val="nil"/>
                <w:left w:val="nil"/>
                <w:bottom w:val="nil"/>
                <w:right w:val="nil"/>
                <w:between w:val="nil"/>
              </w:pBdr>
              <w:spacing w:before="102"/>
              <w:ind w:left="100"/>
              <w:rPr>
                <w:rFonts w:ascii="Calibri" w:eastAsia="Calibri" w:hAnsi="Calibri" w:cs="Calibri"/>
                <w:color w:val="000000"/>
                <w:sz w:val="20"/>
                <w:lang w:val="it-IT"/>
              </w:rPr>
            </w:pPr>
            <w:r w:rsidRPr="007811A7">
              <w:rPr>
                <w:rFonts w:ascii="Calibri" w:eastAsia="Calibri" w:hAnsi="Calibri" w:cs="Calibri"/>
                <w:color w:val="000000"/>
                <w:sz w:val="20"/>
                <w:lang w:val="it-IT"/>
              </w:rPr>
              <w:t>Ricca e varia, funzionale al contesto</w:t>
            </w:r>
          </w:p>
        </w:tc>
        <w:tc>
          <w:tcPr>
            <w:tcW w:w="1744" w:type="dxa"/>
          </w:tcPr>
          <w:p w:rsidR="003F50F6" w:rsidRDefault="00152BAB">
            <w:pPr>
              <w:pBdr>
                <w:top w:val="nil"/>
                <w:left w:val="nil"/>
                <w:bottom w:val="nil"/>
                <w:right w:val="nil"/>
                <w:between w:val="nil"/>
              </w:pBdr>
              <w:spacing w:before="102"/>
              <w:ind w:right="631"/>
              <w:jc w:val="right"/>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99"/>
              <w:ind w:left="100"/>
              <w:rPr>
                <w:rFonts w:ascii="Calibri" w:eastAsia="Calibri" w:hAnsi="Calibri" w:cs="Calibri"/>
                <w:color w:val="000000"/>
                <w:sz w:val="20"/>
              </w:rPr>
            </w:pPr>
            <w:r>
              <w:rPr>
                <w:rFonts w:ascii="Calibri" w:eastAsia="Calibri" w:hAnsi="Calibri" w:cs="Calibri"/>
                <w:color w:val="000000"/>
                <w:sz w:val="20"/>
              </w:rPr>
              <w:t>Adeguata, funzionale al contesto</w:t>
            </w:r>
          </w:p>
        </w:tc>
        <w:tc>
          <w:tcPr>
            <w:tcW w:w="1744" w:type="dxa"/>
          </w:tcPr>
          <w:p w:rsidR="003F50F6" w:rsidRDefault="00152BAB">
            <w:pPr>
              <w:pBdr>
                <w:top w:val="nil"/>
                <w:left w:val="nil"/>
                <w:bottom w:val="nil"/>
                <w:right w:val="nil"/>
                <w:between w:val="nil"/>
              </w:pBdr>
              <w:spacing w:before="99"/>
              <w:ind w:right="687"/>
              <w:jc w:val="right"/>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Semplice, di base</w:t>
            </w:r>
          </w:p>
        </w:tc>
        <w:tc>
          <w:tcPr>
            <w:tcW w:w="1744" w:type="dxa"/>
          </w:tcPr>
          <w:p w:rsidR="003F50F6" w:rsidRDefault="00152BAB">
            <w:pPr>
              <w:pBdr>
                <w:top w:val="nil"/>
                <w:left w:val="nil"/>
                <w:bottom w:val="nil"/>
                <w:right w:val="nil"/>
                <w:between w:val="nil"/>
              </w:pBdr>
              <w:spacing w:before="102"/>
              <w:ind w:left="135"/>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6"/>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Pr="007811A7" w:rsidRDefault="00152BAB">
            <w:pPr>
              <w:pBdr>
                <w:top w:val="nil"/>
                <w:left w:val="nil"/>
                <w:bottom w:val="nil"/>
                <w:right w:val="nil"/>
                <w:between w:val="nil"/>
              </w:pBdr>
              <w:spacing w:before="102"/>
              <w:ind w:left="100"/>
              <w:rPr>
                <w:rFonts w:ascii="Calibri" w:eastAsia="Calibri" w:hAnsi="Calibri" w:cs="Calibri"/>
                <w:color w:val="000000"/>
                <w:sz w:val="20"/>
                <w:lang w:val="it-IT"/>
              </w:rPr>
            </w:pPr>
            <w:r w:rsidRPr="007811A7">
              <w:rPr>
                <w:rFonts w:ascii="Calibri" w:eastAsia="Calibri" w:hAnsi="Calibri" w:cs="Calibri"/>
                <w:color w:val="000000"/>
                <w:sz w:val="20"/>
                <w:lang w:val="it-IT"/>
              </w:rPr>
              <w:t>Generica e non sempre corretta</w:t>
            </w:r>
          </w:p>
        </w:tc>
        <w:tc>
          <w:tcPr>
            <w:tcW w:w="1744" w:type="dxa"/>
          </w:tcPr>
          <w:p w:rsidR="003F50F6" w:rsidRDefault="00152BAB">
            <w:pPr>
              <w:pBdr>
                <w:top w:val="nil"/>
                <w:left w:val="nil"/>
                <w:bottom w:val="nil"/>
                <w:right w:val="nil"/>
                <w:between w:val="nil"/>
              </w:pBdr>
              <w:spacing w:before="102"/>
              <w:ind w:left="135"/>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443"/>
        </w:trPr>
        <w:tc>
          <w:tcPr>
            <w:tcW w:w="2400"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Scorretta e incoerente</w:t>
            </w:r>
          </w:p>
        </w:tc>
        <w:tc>
          <w:tcPr>
            <w:tcW w:w="1744" w:type="dxa"/>
          </w:tcPr>
          <w:p w:rsidR="003F50F6" w:rsidRDefault="00152BAB">
            <w:pPr>
              <w:pBdr>
                <w:top w:val="nil"/>
                <w:left w:val="nil"/>
                <w:bottom w:val="nil"/>
                <w:right w:val="nil"/>
                <w:between w:val="nil"/>
              </w:pBdr>
              <w:spacing w:before="102"/>
              <w:ind w:left="126"/>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678"/>
        </w:trPr>
        <w:tc>
          <w:tcPr>
            <w:tcW w:w="2400" w:type="dxa"/>
            <w:vMerge w:val="restart"/>
            <w:shd w:val="clear" w:color="auto" w:fill="DBE4F0"/>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spacing w:before="3"/>
              <w:rPr>
                <w:rFonts w:ascii="Calibri" w:eastAsia="Calibri" w:hAnsi="Calibri" w:cs="Calibri"/>
                <w:b/>
                <w:color w:val="000000"/>
                <w:szCs w:val="24"/>
                <w:lang w:val="it-IT"/>
              </w:rPr>
            </w:pPr>
          </w:p>
          <w:p w:rsidR="003F50F6" w:rsidRPr="007811A7" w:rsidRDefault="00152BAB">
            <w:pPr>
              <w:pBdr>
                <w:top w:val="nil"/>
                <w:left w:val="nil"/>
                <w:bottom w:val="nil"/>
                <w:right w:val="nil"/>
                <w:between w:val="nil"/>
              </w:pBdr>
              <w:spacing w:line="235" w:lineRule="auto"/>
              <w:ind w:left="213" w:right="812" w:firstLine="3"/>
              <w:rPr>
                <w:rFonts w:ascii="Calibri" w:eastAsia="Calibri" w:hAnsi="Calibri" w:cs="Calibri"/>
                <w:b/>
                <w:color w:val="000000"/>
                <w:sz w:val="20"/>
                <w:lang w:val="it-IT"/>
              </w:rPr>
            </w:pPr>
            <w:r w:rsidRPr="007811A7">
              <w:rPr>
                <w:rFonts w:ascii="Calibri" w:eastAsia="Calibri" w:hAnsi="Calibri" w:cs="Calibri"/>
                <w:b/>
                <w:color w:val="000000"/>
                <w:sz w:val="20"/>
                <w:lang w:val="it-IT"/>
              </w:rPr>
              <w:t>COMPETENZA DI SINTESI E DI PRODUZIONE</w:t>
            </w:r>
          </w:p>
          <w:p w:rsidR="003F50F6" w:rsidRPr="007811A7" w:rsidRDefault="00152BAB">
            <w:pPr>
              <w:pBdr>
                <w:top w:val="nil"/>
                <w:left w:val="nil"/>
                <w:bottom w:val="nil"/>
                <w:right w:val="nil"/>
                <w:between w:val="nil"/>
              </w:pBdr>
              <w:spacing w:line="237" w:lineRule="auto"/>
              <w:ind w:left="213" w:right="561" w:firstLine="6"/>
              <w:rPr>
                <w:rFonts w:ascii="Calibri" w:eastAsia="Calibri" w:hAnsi="Calibri" w:cs="Calibri"/>
                <w:color w:val="000000"/>
                <w:sz w:val="20"/>
                <w:lang w:val="it-IT"/>
              </w:rPr>
            </w:pPr>
            <w:r w:rsidRPr="007811A7">
              <w:rPr>
                <w:rFonts w:ascii="Calibri" w:eastAsia="Calibri" w:hAnsi="Calibri" w:cs="Calibri"/>
                <w:color w:val="000000"/>
                <w:sz w:val="20"/>
                <w:lang w:val="it-IT"/>
              </w:rPr>
              <w:t>(struttura, chiarezza, ricchezza del contenuto)</w:t>
            </w:r>
          </w:p>
        </w:tc>
        <w:tc>
          <w:tcPr>
            <w:tcW w:w="2421" w:type="dxa"/>
            <w:vMerge w:val="restart"/>
            <w:shd w:val="clear" w:color="auto" w:fill="DBE4F0"/>
          </w:tcPr>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Pr="007811A7" w:rsidRDefault="003F50F6">
            <w:pPr>
              <w:pBdr>
                <w:top w:val="nil"/>
                <w:left w:val="nil"/>
                <w:bottom w:val="nil"/>
                <w:right w:val="nil"/>
                <w:between w:val="nil"/>
              </w:pBdr>
              <w:rPr>
                <w:rFonts w:ascii="Calibri" w:eastAsia="Calibri" w:hAnsi="Calibri" w:cs="Calibri"/>
                <w:b/>
                <w:color w:val="000000"/>
                <w:sz w:val="20"/>
                <w:lang w:val="it-IT"/>
              </w:rPr>
            </w:pPr>
          </w:p>
          <w:p w:rsidR="003F50F6" w:rsidRDefault="00152BAB">
            <w:pPr>
              <w:pBdr>
                <w:top w:val="nil"/>
                <w:left w:val="nil"/>
                <w:bottom w:val="nil"/>
                <w:right w:val="nil"/>
                <w:between w:val="nil"/>
              </w:pBdr>
              <w:spacing w:before="163"/>
              <w:ind w:left="215"/>
              <w:rPr>
                <w:rFonts w:ascii="Calibri" w:eastAsia="Calibri" w:hAnsi="Calibri" w:cs="Calibri"/>
                <w:b/>
                <w:color w:val="000000"/>
                <w:sz w:val="20"/>
              </w:rPr>
            </w:pPr>
            <w:r>
              <w:rPr>
                <w:rFonts w:ascii="Calibri" w:eastAsia="Calibri" w:hAnsi="Calibri" w:cs="Calibri"/>
                <w:b/>
                <w:color w:val="000000"/>
                <w:sz w:val="20"/>
              </w:rPr>
              <w:t>TESTO</w:t>
            </w:r>
          </w:p>
        </w:tc>
        <w:tc>
          <w:tcPr>
            <w:tcW w:w="3232" w:type="dxa"/>
            <w:shd w:val="clear" w:color="auto" w:fill="DBE4F0"/>
          </w:tcPr>
          <w:p w:rsidR="003F50F6" w:rsidRPr="007811A7" w:rsidRDefault="00152BAB">
            <w:pPr>
              <w:pBdr>
                <w:top w:val="nil"/>
                <w:left w:val="nil"/>
                <w:bottom w:val="nil"/>
                <w:right w:val="nil"/>
                <w:between w:val="nil"/>
              </w:pBdr>
              <w:spacing w:before="103" w:line="232" w:lineRule="auto"/>
              <w:ind w:left="100" w:right="420"/>
              <w:rPr>
                <w:rFonts w:ascii="Calibri" w:eastAsia="Calibri" w:hAnsi="Calibri" w:cs="Calibri"/>
                <w:color w:val="000000"/>
                <w:sz w:val="20"/>
                <w:lang w:val="it-IT"/>
              </w:rPr>
            </w:pPr>
            <w:r w:rsidRPr="007811A7">
              <w:rPr>
                <w:rFonts w:ascii="Calibri" w:eastAsia="Calibri" w:hAnsi="Calibri" w:cs="Calibri"/>
                <w:color w:val="000000"/>
                <w:sz w:val="20"/>
                <w:lang w:val="it-IT"/>
              </w:rPr>
              <w:t>Chiaro, ordinato, ben strutturato e coerente.</w:t>
            </w:r>
          </w:p>
        </w:tc>
        <w:tc>
          <w:tcPr>
            <w:tcW w:w="1744" w:type="dxa"/>
            <w:shd w:val="clear" w:color="auto" w:fill="DBE4F0"/>
          </w:tcPr>
          <w:p w:rsidR="003F50F6" w:rsidRDefault="00152BAB">
            <w:pPr>
              <w:pBdr>
                <w:top w:val="nil"/>
                <w:left w:val="nil"/>
                <w:bottom w:val="nil"/>
                <w:right w:val="nil"/>
                <w:between w:val="nil"/>
              </w:pBdr>
              <w:spacing w:before="102"/>
              <w:ind w:right="631"/>
              <w:jc w:val="right"/>
              <w:rPr>
                <w:rFonts w:ascii="Calibri" w:eastAsia="Calibri" w:hAnsi="Calibri" w:cs="Calibri"/>
                <w:color w:val="000000"/>
                <w:sz w:val="20"/>
              </w:rPr>
            </w:pPr>
            <w:r>
              <w:rPr>
                <w:rFonts w:ascii="Calibri" w:eastAsia="Calibri" w:hAnsi="Calibri" w:cs="Calibri"/>
                <w:color w:val="000000"/>
                <w:sz w:val="20"/>
              </w:rPr>
              <w:t>10/9</w:t>
            </w:r>
          </w:p>
        </w:tc>
      </w:tr>
      <w:tr w:rsidR="003F50F6" w:rsidTr="007811A7">
        <w:trPr>
          <w:trHeight w:val="445"/>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Default="00152BAB">
            <w:pPr>
              <w:pBdr>
                <w:top w:val="nil"/>
                <w:left w:val="nil"/>
                <w:bottom w:val="nil"/>
                <w:right w:val="nil"/>
                <w:between w:val="nil"/>
              </w:pBdr>
              <w:spacing w:before="102"/>
              <w:ind w:left="100"/>
              <w:rPr>
                <w:rFonts w:ascii="Calibri" w:eastAsia="Calibri" w:hAnsi="Calibri" w:cs="Calibri"/>
                <w:color w:val="000000"/>
                <w:sz w:val="20"/>
              </w:rPr>
            </w:pPr>
            <w:r>
              <w:rPr>
                <w:rFonts w:ascii="Calibri" w:eastAsia="Calibri" w:hAnsi="Calibri" w:cs="Calibri"/>
                <w:color w:val="000000"/>
                <w:sz w:val="20"/>
              </w:rPr>
              <w:t>Chiaro e abbastanza coerente.</w:t>
            </w:r>
          </w:p>
        </w:tc>
        <w:tc>
          <w:tcPr>
            <w:tcW w:w="1744" w:type="dxa"/>
            <w:shd w:val="clear" w:color="auto" w:fill="DBE4F0"/>
          </w:tcPr>
          <w:p w:rsidR="003F50F6" w:rsidRDefault="00152BAB">
            <w:pPr>
              <w:pBdr>
                <w:top w:val="nil"/>
                <w:left w:val="nil"/>
                <w:bottom w:val="nil"/>
                <w:right w:val="nil"/>
                <w:between w:val="nil"/>
              </w:pBdr>
              <w:spacing w:before="102"/>
              <w:ind w:right="687"/>
              <w:jc w:val="right"/>
              <w:rPr>
                <w:rFonts w:ascii="Calibri" w:eastAsia="Calibri" w:hAnsi="Calibri" w:cs="Calibri"/>
                <w:color w:val="000000"/>
                <w:sz w:val="20"/>
              </w:rPr>
            </w:pPr>
            <w:r>
              <w:rPr>
                <w:rFonts w:ascii="Calibri" w:eastAsia="Calibri" w:hAnsi="Calibri" w:cs="Calibri"/>
                <w:color w:val="000000"/>
                <w:sz w:val="20"/>
              </w:rPr>
              <w:t>8/7</w:t>
            </w:r>
          </w:p>
        </w:tc>
      </w:tr>
      <w:tr w:rsidR="003F50F6" w:rsidTr="007811A7">
        <w:trPr>
          <w:trHeight w:val="688"/>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Pr="007811A7" w:rsidRDefault="00152BAB">
            <w:pPr>
              <w:pBdr>
                <w:top w:val="nil"/>
                <w:left w:val="nil"/>
                <w:bottom w:val="nil"/>
                <w:right w:val="nil"/>
                <w:between w:val="nil"/>
              </w:pBdr>
              <w:spacing w:before="99"/>
              <w:ind w:left="100" w:right="702"/>
              <w:rPr>
                <w:rFonts w:ascii="Calibri" w:eastAsia="Calibri" w:hAnsi="Calibri" w:cs="Calibri"/>
                <w:color w:val="000000"/>
                <w:sz w:val="20"/>
                <w:lang w:val="it-IT"/>
              </w:rPr>
            </w:pPr>
            <w:r w:rsidRPr="007811A7">
              <w:rPr>
                <w:rFonts w:ascii="Calibri" w:eastAsia="Calibri" w:hAnsi="Calibri" w:cs="Calibri"/>
                <w:color w:val="000000"/>
                <w:sz w:val="20"/>
                <w:lang w:val="it-IT"/>
              </w:rPr>
              <w:t>Con alcune imprecisioni e poco coerente.</w:t>
            </w:r>
          </w:p>
        </w:tc>
        <w:tc>
          <w:tcPr>
            <w:tcW w:w="1744" w:type="dxa"/>
            <w:shd w:val="clear" w:color="auto" w:fill="DBE4F0"/>
          </w:tcPr>
          <w:p w:rsidR="003F50F6" w:rsidRDefault="00152BAB">
            <w:pPr>
              <w:pBdr>
                <w:top w:val="nil"/>
                <w:left w:val="nil"/>
                <w:bottom w:val="nil"/>
                <w:right w:val="nil"/>
                <w:between w:val="nil"/>
              </w:pBdr>
              <w:spacing w:before="99"/>
              <w:ind w:left="135"/>
              <w:jc w:val="center"/>
              <w:rPr>
                <w:rFonts w:ascii="Calibri" w:eastAsia="Calibri" w:hAnsi="Calibri" w:cs="Calibri"/>
                <w:color w:val="000000"/>
                <w:sz w:val="20"/>
              </w:rPr>
            </w:pPr>
            <w:r>
              <w:rPr>
                <w:rFonts w:ascii="Calibri" w:eastAsia="Calibri" w:hAnsi="Calibri" w:cs="Calibri"/>
                <w:color w:val="000000"/>
                <w:sz w:val="20"/>
              </w:rPr>
              <w:t>6</w:t>
            </w:r>
          </w:p>
        </w:tc>
      </w:tr>
      <w:tr w:rsidR="003F50F6" w:rsidTr="007811A7">
        <w:trPr>
          <w:trHeight w:val="44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Pr="007811A7" w:rsidRDefault="00152BAB">
            <w:pPr>
              <w:pBdr>
                <w:top w:val="nil"/>
                <w:left w:val="nil"/>
                <w:bottom w:val="nil"/>
                <w:right w:val="nil"/>
                <w:between w:val="nil"/>
              </w:pBdr>
              <w:spacing w:before="99"/>
              <w:ind w:left="100"/>
              <w:rPr>
                <w:rFonts w:ascii="Calibri" w:eastAsia="Calibri" w:hAnsi="Calibri" w:cs="Calibri"/>
                <w:color w:val="000000"/>
                <w:sz w:val="20"/>
                <w:lang w:val="it-IT"/>
              </w:rPr>
            </w:pPr>
            <w:r w:rsidRPr="007811A7">
              <w:rPr>
                <w:rFonts w:ascii="Calibri" w:eastAsia="Calibri" w:hAnsi="Calibri" w:cs="Calibri"/>
                <w:color w:val="000000"/>
                <w:sz w:val="20"/>
                <w:lang w:val="it-IT"/>
              </w:rPr>
              <w:t>Confuso e di difficile comprensione.</w:t>
            </w:r>
          </w:p>
        </w:tc>
        <w:tc>
          <w:tcPr>
            <w:tcW w:w="1744" w:type="dxa"/>
            <w:shd w:val="clear" w:color="auto" w:fill="DBE4F0"/>
          </w:tcPr>
          <w:p w:rsidR="003F50F6" w:rsidRDefault="00152BAB">
            <w:pPr>
              <w:pBdr>
                <w:top w:val="nil"/>
                <w:left w:val="nil"/>
                <w:bottom w:val="nil"/>
                <w:right w:val="nil"/>
                <w:between w:val="nil"/>
              </w:pBdr>
              <w:spacing w:before="99"/>
              <w:ind w:left="135"/>
              <w:jc w:val="center"/>
              <w:rPr>
                <w:rFonts w:ascii="Calibri" w:eastAsia="Calibri" w:hAnsi="Calibri" w:cs="Calibri"/>
                <w:color w:val="000000"/>
                <w:sz w:val="20"/>
              </w:rPr>
            </w:pPr>
            <w:r>
              <w:rPr>
                <w:rFonts w:ascii="Calibri" w:eastAsia="Calibri" w:hAnsi="Calibri" w:cs="Calibri"/>
                <w:color w:val="000000"/>
                <w:sz w:val="20"/>
              </w:rPr>
              <w:t>5</w:t>
            </w:r>
          </w:p>
        </w:tc>
      </w:tr>
      <w:tr w:rsidR="003F50F6" w:rsidTr="007811A7">
        <w:trPr>
          <w:trHeight w:val="673"/>
        </w:trPr>
        <w:tc>
          <w:tcPr>
            <w:tcW w:w="2400"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2421" w:type="dxa"/>
            <w:vMerge/>
            <w:shd w:val="clear" w:color="auto" w:fill="DBE4F0"/>
          </w:tcPr>
          <w:p w:rsidR="003F50F6" w:rsidRDefault="003F50F6">
            <w:pPr>
              <w:pBdr>
                <w:top w:val="nil"/>
                <w:left w:val="nil"/>
                <w:bottom w:val="nil"/>
                <w:right w:val="nil"/>
                <w:between w:val="nil"/>
              </w:pBdr>
              <w:rPr>
                <w:rFonts w:ascii="Calibri" w:eastAsia="Calibri" w:hAnsi="Calibri" w:cs="Calibri"/>
                <w:color w:val="000000"/>
                <w:sz w:val="20"/>
              </w:rPr>
            </w:pPr>
          </w:p>
        </w:tc>
        <w:tc>
          <w:tcPr>
            <w:tcW w:w="3232" w:type="dxa"/>
            <w:shd w:val="clear" w:color="auto" w:fill="DBE4F0"/>
          </w:tcPr>
          <w:p w:rsidR="003F50F6" w:rsidRPr="007811A7" w:rsidRDefault="00152BAB">
            <w:pPr>
              <w:pBdr>
                <w:top w:val="nil"/>
                <w:left w:val="nil"/>
                <w:bottom w:val="nil"/>
                <w:right w:val="nil"/>
                <w:between w:val="nil"/>
              </w:pBdr>
              <w:spacing w:before="100" w:line="232" w:lineRule="auto"/>
              <w:ind w:left="100" w:right="1358"/>
              <w:rPr>
                <w:rFonts w:ascii="Calibri" w:eastAsia="Calibri" w:hAnsi="Calibri" w:cs="Calibri"/>
                <w:color w:val="000000"/>
                <w:sz w:val="20"/>
                <w:lang w:val="it-IT"/>
              </w:rPr>
            </w:pPr>
            <w:r w:rsidRPr="007811A7">
              <w:rPr>
                <w:rFonts w:ascii="Calibri" w:eastAsia="Calibri" w:hAnsi="Calibri" w:cs="Calibri"/>
                <w:color w:val="000000"/>
                <w:sz w:val="20"/>
                <w:lang w:val="it-IT"/>
              </w:rPr>
              <w:t>Male strutturato e non comprensibile.</w:t>
            </w:r>
          </w:p>
        </w:tc>
        <w:tc>
          <w:tcPr>
            <w:tcW w:w="1744" w:type="dxa"/>
            <w:shd w:val="clear" w:color="auto" w:fill="DBE4F0"/>
          </w:tcPr>
          <w:p w:rsidR="003F50F6" w:rsidRDefault="00152BAB">
            <w:pPr>
              <w:pBdr>
                <w:top w:val="nil"/>
                <w:left w:val="nil"/>
                <w:bottom w:val="nil"/>
                <w:right w:val="nil"/>
                <w:between w:val="nil"/>
              </w:pBdr>
              <w:spacing w:before="102"/>
              <w:ind w:left="126"/>
              <w:jc w:val="center"/>
              <w:rPr>
                <w:rFonts w:ascii="Calibri" w:eastAsia="Calibri" w:hAnsi="Calibri" w:cs="Calibri"/>
                <w:color w:val="000000"/>
                <w:sz w:val="20"/>
              </w:rPr>
            </w:pPr>
            <w:r>
              <w:rPr>
                <w:rFonts w:ascii="Calibri" w:eastAsia="Calibri" w:hAnsi="Calibri" w:cs="Calibri"/>
                <w:color w:val="000000"/>
                <w:sz w:val="20"/>
              </w:rPr>
              <w:t>4</w:t>
            </w:r>
          </w:p>
        </w:tc>
      </w:tr>
      <w:tr w:rsidR="003F50F6" w:rsidTr="007811A7">
        <w:trPr>
          <w:trHeight w:val="445"/>
        </w:trPr>
        <w:tc>
          <w:tcPr>
            <w:tcW w:w="8055" w:type="dxa"/>
            <w:gridSpan w:val="3"/>
          </w:tcPr>
          <w:p w:rsidR="003F50F6" w:rsidRPr="007811A7" w:rsidRDefault="00152BAB">
            <w:pPr>
              <w:pBdr>
                <w:top w:val="nil"/>
                <w:left w:val="nil"/>
                <w:bottom w:val="nil"/>
                <w:right w:val="nil"/>
                <w:between w:val="nil"/>
              </w:pBdr>
              <w:spacing w:before="102"/>
              <w:ind w:left="98"/>
              <w:rPr>
                <w:rFonts w:ascii="Calibri" w:eastAsia="Calibri" w:hAnsi="Calibri" w:cs="Calibri"/>
                <w:color w:val="000000"/>
                <w:sz w:val="20"/>
                <w:lang w:val="it-IT"/>
              </w:rPr>
            </w:pPr>
            <w:r w:rsidRPr="007811A7">
              <w:rPr>
                <w:rFonts w:ascii="Calibri" w:eastAsia="Calibri" w:hAnsi="Calibri" w:cs="Calibri"/>
                <w:b/>
                <w:color w:val="000000"/>
                <w:sz w:val="20"/>
                <w:lang w:val="it-IT"/>
              </w:rPr>
              <w:t xml:space="preserve">VOTO FINALE </w:t>
            </w:r>
            <w:r w:rsidRPr="007811A7">
              <w:rPr>
                <w:rFonts w:ascii="Calibri" w:eastAsia="Calibri" w:hAnsi="Calibri" w:cs="Calibri"/>
                <w:color w:val="000000"/>
                <w:sz w:val="20"/>
                <w:lang w:val="it-IT"/>
              </w:rPr>
              <w:t>(Ogni indicatore vale 1/5)</w:t>
            </w:r>
          </w:p>
        </w:tc>
        <w:tc>
          <w:tcPr>
            <w:tcW w:w="1744" w:type="dxa"/>
          </w:tcPr>
          <w:p w:rsidR="003F50F6" w:rsidRPr="007811A7" w:rsidRDefault="003F50F6">
            <w:pPr>
              <w:pBdr>
                <w:top w:val="nil"/>
                <w:left w:val="nil"/>
                <w:bottom w:val="nil"/>
                <w:right w:val="nil"/>
                <w:between w:val="nil"/>
              </w:pBdr>
              <w:rPr>
                <w:rFonts w:ascii="Times New Roman" w:hAnsi="Times New Roman"/>
                <w:color w:val="000000"/>
                <w:sz w:val="20"/>
                <w:lang w:val="it-IT"/>
              </w:rPr>
            </w:pPr>
          </w:p>
        </w:tc>
      </w:tr>
    </w:tbl>
    <w:p w:rsidR="003F50F6" w:rsidRDefault="003F50F6">
      <w:pPr>
        <w:jc w:val="both"/>
        <w:rPr>
          <w:rFonts w:ascii="Times New Roman" w:hAnsi="Times New Roman"/>
        </w:rPr>
      </w:pPr>
    </w:p>
    <w:p w:rsidR="003F50F6" w:rsidRDefault="00152BAB">
      <w:pPr>
        <w:spacing w:before="280" w:after="240" w:line="240" w:lineRule="auto"/>
        <w:jc w:val="both"/>
        <w:rPr>
          <w:rFonts w:ascii="Times New Roman" w:hAnsi="Times New Roman"/>
          <w:i/>
          <w:u w:val="single"/>
        </w:rPr>
      </w:pPr>
      <w:r>
        <w:rPr>
          <w:rFonts w:ascii="Times New Roman" w:hAnsi="Times New Roman"/>
          <w:b/>
          <w:i/>
          <w:u w:val="single"/>
        </w:rPr>
        <w:t>Griglia di valutazione della prova scritta di italiano degli alunni non italofoni</w:t>
      </w:r>
    </w:p>
    <w:tbl>
      <w:tblPr>
        <w:tblStyle w:val="a3"/>
        <w:tblW w:w="985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80"/>
        <w:gridCol w:w="1622"/>
        <w:gridCol w:w="1588"/>
        <w:gridCol w:w="1605"/>
        <w:gridCol w:w="1588"/>
        <w:gridCol w:w="1571"/>
      </w:tblGrid>
      <w:tr w:rsidR="003F50F6">
        <w:trPr>
          <w:trHeight w:val="1172"/>
        </w:trPr>
        <w:tc>
          <w:tcPr>
            <w:tcW w:w="1881" w:type="dxa"/>
            <w:tcBorders>
              <w:top w:val="single" w:sz="6" w:space="0" w:color="000000"/>
              <w:left w:val="single" w:sz="6" w:space="0" w:color="000000"/>
              <w:bottom w:val="single" w:sz="6" w:space="0" w:color="000000"/>
              <w:right w:val="single" w:sz="6" w:space="0" w:color="000000"/>
            </w:tcBorders>
          </w:tcPr>
          <w:p w:rsidR="003F50F6" w:rsidRPr="007811A7" w:rsidRDefault="003F50F6">
            <w:pPr>
              <w:spacing w:after="240"/>
              <w:rPr>
                <w:rFonts w:ascii="Times New Roman" w:hAnsi="Times New Roman"/>
                <w:lang w:val="it-IT"/>
              </w:rPr>
            </w:pPr>
          </w:p>
          <w:p w:rsidR="003F50F6" w:rsidRDefault="00152BAB">
            <w:pPr>
              <w:spacing w:after="240"/>
              <w:rPr>
                <w:rFonts w:ascii="Times New Roman" w:hAnsi="Times New Roman"/>
              </w:rPr>
            </w:pPr>
            <w:proofErr w:type="spellStart"/>
            <w:r>
              <w:rPr>
                <w:rFonts w:ascii="Times New Roman" w:hAnsi="Times New Roman"/>
                <w:b/>
              </w:rPr>
              <w:t>Indicatori</w:t>
            </w:r>
            <w:proofErr w:type="spellEnd"/>
          </w:p>
        </w:tc>
        <w:tc>
          <w:tcPr>
            <w:tcW w:w="1622"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spacing w:after="240"/>
              <w:rPr>
                <w:rFonts w:ascii="Times New Roman" w:hAnsi="Times New Roman"/>
              </w:rPr>
            </w:pPr>
            <w:r>
              <w:rPr>
                <w:rFonts w:ascii="Times New Roman" w:hAnsi="Times New Roman"/>
                <w:b/>
              </w:rPr>
              <w:t>4-5</w:t>
            </w:r>
          </w:p>
        </w:tc>
        <w:tc>
          <w:tcPr>
            <w:tcW w:w="1588"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spacing w:after="240"/>
              <w:rPr>
                <w:rFonts w:ascii="Times New Roman" w:hAnsi="Times New Roman"/>
              </w:rPr>
            </w:pPr>
            <w:r>
              <w:rPr>
                <w:rFonts w:ascii="Times New Roman" w:hAnsi="Times New Roman"/>
                <w:b/>
              </w:rPr>
              <w:t>6</w:t>
            </w:r>
          </w:p>
          <w:p w:rsidR="003F50F6" w:rsidRDefault="003F50F6">
            <w:pPr>
              <w:spacing w:after="240"/>
              <w:rPr>
                <w:rFonts w:ascii="Times New Roman" w:hAnsi="Times New Roman"/>
              </w:rPr>
            </w:pPr>
          </w:p>
        </w:tc>
        <w:tc>
          <w:tcPr>
            <w:tcW w:w="1605"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spacing w:after="240"/>
              <w:rPr>
                <w:rFonts w:ascii="Times New Roman" w:hAnsi="Times New Roman"/>
              </w:rPr>
            </w:pPr>
            <w:r>
              <w:rPr>
                <w:rFonts w:ascii="Times New Roman" w:hAnsi="Times New Roman"/>
                <w:b/>
              </w:rPr>
              <w:t>7</w:t>
            </w:r>
          </w:p>
        </w:tc>
        <w:tc>
          <w:tcPr>
            <w:tcW w:w="1588"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spacing w:after="240"/>
              <w:rPr>
                <w:rFonts w:ascii="Times New Roman" w:hAnsi="Times New Roman"/>
              </w:rPr>
            </w:pPr>
            <w:r>
              <w:rPr>
                <w:rFonts w:ascii="Times New Roman" w:hAnsi="Times New Roman"/>
                <w:b/>
              </w:rPr>
              <w:t>8</w:t>
            </w:r>
          </w:p>
        </w:tc>
        <w:tc>
          <w:tcPr>
            <w:tcW w:w="1571"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spacing w:after="240"/>
              <w:rPr>
                <w:rFonts w:ascii="Times New Roman" w:hAnsi="Times New Roman"/>
              </w:rPr>
            </w:pPr>
            <w:r>
              <w:rPr>
                <w:rFonts w:ascii="Times New Roman" w:hAnsi="Times New Roman"/>
                <w:b/>
              </w:rPr>
              <w:t>9-10</w:t>
            </w:r>
          </w:p>
        </w:tc>
      </w:tr>
      <w:tr w:rsidR="003F50F6">
        <w:tc>
          <w:tcPr>
            <w:tcW w:w="1881" w:type="dxa"/>
            <w:tcBorders>
              <w:top w:val="single" w:sz="6" w:space="0" w:color="000000"/>
              <w:left w:val="single" w:sz="6" w:space="0" w:color="000000"/>
              <w:bottom w:val="single" w:sz="6" w:space="0" w:color="000000"/>
              <w:right w:val="single" w:sz="6" w:space="0" w:color="000000"/>
            </w:tcBorders>
          </w:tcPr>
          <w:p w:rsidR="003F50F6" w:rsidRDefault="003F50F6">
            <w:pPr>
              <w:spacing w:after="240"/>
              <w:rPr>
                <w:rFonts w:ascii="Times New Roman" w:hAnsi="Times New Roman"/>
              </w:rPr>
            </w:pPr>
          </w:p>
          <w:p w:rsidR="003F50F6" w:rsidRDefault="00152BAB">
            <w:pPr>
              <w:rPr>
                <w:rFonts w:ascii="Times New Roman" w:hAnsi="Times New Roman"/>
              </w:rPr>
            </w:pPr>
            <w:r>
              <w:rPr>
                <w:rFonts w:ascii="Times New Roman" w:hAnsi="Times New Roman"/>
                <w:b/>
              </w:rPr>
              <w:t>Correttezza</w:t>
            </w:r>
          </w:p>
          <w:p w:rsidR="003F50F6" w:rsidRDefault="00152BAB">
            <w:pPr>
              <w:rPr>
                <w:rFonts w:ascii="Times New Roman" w:hAnsi="Times New Roman"/>
              </w:rPr>
            </w:pPr>
            <w:r>
              <w:rPr>
                <w:rFonts w:ascii="Times New Roman" w:hAnsi="Times New Roman"/>
                <w:b/>
              </w:rPr>
              <w:t>grammaticale</w:t>
            </w:r>
          </w:p>
          <w:p w:rsidR="003F50F6" w:rsidRDefault="003F50F6">
            <w:pPr>
              <w:rPr>
                <w:rFonts w:ascii="Times New Roman" w:hAnsi="Times New Roman"/>
              </w:rPr>
            </w:pPr>
          </w:p>
          <w:p w:rsidR="003F50F6" w:rsidRDefault="003F50F6">
            <w:pPr>
              <w:rPr>
                <w:rFonts w:ascii="Times New Roman" w:hAnsi="Times New Roman"/>
              </w:rPr>
            </w:pPr>
          </w:p>
        </w:tc>
        <w:tc>
          <w:tcPr>
            <w:tcW w:w="1622"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Testo con molti errori di ortografia e</w:t>
            </w:r>
          </w:p>
          <w:p w:rsidR="003F50F6" w:rsidRDefault="00152BAB">
            <w:pPr>
              <w:rPr>
                <w:rFonts w:ascii="Times New Roman" w:hAnsi="Times New Roman"/>
              </w:rPr>
            </w:pPr>
            <w:proofErr w:type="spellStart"/>
            <w:r>
              <w:rPr>
                <w:rFonts w:ascii="Times New Roman" w:hAnsi="Times New Roman"/>
              </w:rPr>
              <w:t>nella</w:t>
            </w:r>
            <w:proofErr w:type="spellEnd"/>
            <w:r>
              <w:rPr>
                <w:rFonts w:ascii="Times New Roman" w:hAnsi="Times New Roman"/>
              </w:rPr>
              <w:t xml:space="preserve"> </w:t>
            </w:r>
            <w:proofErr w:type="spellStart"/>
            <w:r>
              <w:rPr>
                <w:rFonts w:ascii="Times New Roman" w:hAnsi="Times New Roman"/>
              </w:rPr>
              <w:t>costruzione</w:t>
            </w:r>
            <w:proofErr w:type="spellEnd"/>
          </w:p>
          <w:p w:rsidR="003F50F6" w:rsidRDefault="00152BAB">
            <w:pPr>
              <w:rPr>
                <w:rFonts w:ascii="Times New Roman" w:hAnsi="Times New Roman"/>
              </w:rPr>
            </w:pPr>
            <w:r>
              <w:rPr>
                <w:rFonts w:ascii="Times New Roman" w:hAnsi="Times New Roman"/>
              </w:rPr>
              <w:t xml:space="preserve">della frase </w:t>
            </w:r>
          </w:p>
          <w:p w:rsidR="003F50F6" w:rsidRDefault="003F50F6">
            <w:pPr>
              <w:rPr>
                <w:rFonts w:ascii="Times New Roman" w:hAnsi="Times New Roman"/>
              </w:rPr>
            </w:pPr>
          </w:p>
        </w:tc>
        <w:tc>
          <w:tcPr>
            <w:tcW w:w="1588"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Testo con diversi</w:t>
            </w:r>
          </w:p>
          <w:p w:rsidR="003F50F6" w:rsidRPr="007811A7" w:rsidRDefault="00152BAB">
            <w:pPr>
              <w:rPr>
                <w:rFonts w:ascii="Times New Roman" w:hAnsi="Times New Roman"/>
                <w:lang w:val="it-IT"/>
              </w:rPr>
            </w:pPr>
            <w:r w:rsidRPr="007811A7">
              <w:rPr>
                <w:rFonts w:ascii="Times New Roman" w:hAnsi="Times New Roman"/>
                <w:lang w:val="it-IT"/>
              </w:rPr>
              <w:t>Errori di ortografia e nella</w:t>
            </w:r>
          </w:p>
          <w:p w:rsidR="003F50F6" w:rsidRDefault="00152BAB">
            <w:pPr>
              <w:rPr>
                <w:rFonts w:ascii="Times New Roman" w:hAnsi="Times New Roman"/>
              </w:rPr>
            </w:pPr>
            <w:proofErr w:type="spellStart"/>
            <w:r>
              <w:rPr>
                <w:rFonts w:ascii="Times New Roman" w:hAnsi="Times New Roman"/>
              </w:rPr>
              <w:t>Costruzione</w:t>
            </w:r>
            <w:proofErr w:type="spellEnd"/>
            <w:r>
              <w:rPr>
                <w:rFonts w:ascii="Times New Roman" w:hAnsi="Times New Roman"/>
              </w:rPr>
              <w:t xml:space="preserve"> </w:t>
            </w:r>
            <w:proofErr w:type="spellStart"/>
            <w:r>
              <w:rPr>
                <w:rFonts w:ascii="Times New Roman" w:hAnsi="Times New Roman"/>
              </w:rPr>
              <w:t>della</w:t>
            </w:r>
            <w:proofErr w:type="spellEnd"/>
          </w:p>
          <w:p w:rsidR="003F50F6" w:rsidRDefault="00152BAB">
            <w:pPr>
              <w:rPr>
                <w:rFonts w:ascii="Times New Roman" w:hAnsi="Times New Roman"/>
              </w:rPr>
            </w:pPr>
            <w:r>
              <w:rPr>
                <w:rFonts w:ascii="Times New Roman" w:hAnsi="Times New Roman"/>
              </w:rPr>
              <w:t xml:space="preserve">frase </w:t>
            </w:r>
          </w:p>
          <w:p w:rsidR="003F50F6" w:rsidRDefault="003F50F6">
            <w:pPr>
              <w:rPr>
                <w:rFonts w:ascii="Times New Roman" w:hAnsi="Times New Roman"/>
              </w:rPr>
            </w:pPr>
          </w:p>
        </w:tc>
        <w:tc>
          <w:tcPr>
            <w:tcW w:w="1605"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Testo con qualche</w:t>
            </w:r>
          </w:p>
          <w:p w:rsidR="003F50F6" w:rsidRPr="007811A7" w:rsidRDefault="00152BAB">
            <w:pPr>
              <w:rPr>
                <w:rFonts w:ascii="Times New Roman" w:hAnsi="Times New Roman"/>
                <w:lang w:val="it-IT"/>
              </w:rPr>
            </w:pPr>
            <w:r w:rsidRPr="007811A7">
              <w:rPr>
                <w:rFonts w:ascii="Times New Roman" w:hAnsi="Times New Roman"/>
                <w:lang w:val="it-IT"/>
              </w:rPr>
              <w:t>errore di ortografia e nella</w:t>
            </w:r>
          </w:p>
          <w:p w:rsidR="003F50F6" w:rsidRPr="007811A7" w:rsidRDefault="00152BAB">
            <w:pPr>
              <w:rPr>
                <w:rFonts w:ascii="Times New Roman" w:hAnsi="Times New Roman"/>
                <w:lang w:val="it-IT"/>
              </w:rPr>
            </w:pPr>
            <w:r w:rsidRPr="007811A7">
              <w:rPr>
                <w:rFonts w:ascii="Times New Roman" w:hAnsi="Times New Roman"/>
                <w:lang w:val="it-IT"/>
              </w:rPr>
              <w:t>costruzione della</w:t>
            </w:r>
          </w:p>
          <w:p w:rsidR="003F50F6" w:rsidRDefault="00152BAB">
            <w:pPr>
              <w:rPr>
                <w:rFonts w:ascii="Times New Roman" w:hAnsi="Times New Roman"/>
              </w:rPr>
            </w:pPr>
            <w:proofErr w:type="spellStart"/>
            <w:r>
              <w:rPr>
                <w:rFonts w:ascii="Times New Roman" w:hAnsi="Times New Roman"/>
              </w:rPr>
              <w:t>frase</w:t>
            </w:r>
            <w:proofErr w:type="spellEnd"/>
            <w:r>
              <w:rPr>
                <w:rFonts w:ascii="Times New Roman" w:hAnsi="Times New Roman"/>
              </w:rPr>
              <w:t xml:space="preserve"> </w:t>
            </w:r>
          </w:p>
          <w:p w:rsidR="003F50F6" w:rsidRDefault="003F50F6">
            <w:pPr>
              <w:rPr>
                <w:rFonts w:ascii="Times New Roman" w:hAnsi="Times New Roman"/>
              </w:rPr>
            </w:pP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Testo con frasi</w:t>
            </w:r>
          </w:p>
          <w:p w:rsidR="003F50F6" w:rsidRDefault="00152BAB">
            <w:pPr>
              <w:rPr>
                <w:rFonts w:ascii="Times New Roman" w:hAnsi="Times New Roman"/>
              </w:rPr>
            </w:pPr>
            <w:r>
              <w:rPr>
                <w:rFonts w:ascii="Times New Roman" w:hAnsi="Times New Roman"/>
              </w:rPr>
              <w:t>semplici, ben costruite</w:t>
            </w:r>
          </w:p>
          <w:p w:rsidR="003F50F6" w:rsidRDefault="003F50F6">
            <w:pPr>
              <w:rPr>
                <w:rFonts w:ascii="Times New Roman" w:hAnsi="Times New Roman"/>
              </w:rPr>
            </w:pPr>
          </w:p>
        </w:tc>
        <w:tc>
          <w:tcPr>
            <w:tcW w:w="1571"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Testo con frasi</w:t>
            </w:r>
          </w:p>
          <w:p w:rsidR="003F50F6" w:rsidRPr="007811A7" w:rsidRDefault="00152BAB">
            <w:pPr>
              <w:rPr>
                <w:rFonts w:ascii="Times New Roman" w:hAnsi="Times New Roman"/>
                <w:lang w:val="it-IT"/>
              </w:rPr>
            </w:pPr>
            <w:r w:rsidRPr="007811A7">
              <w:rPr>
                <w:rFonts w:ascii="Times New Roman" w:hAnsi="Times New Roman"/>
                <w:lang w:val="it-IT"/>
              </w:rPr>
              <w:t>semplici e ben</w:t>
            </w:r>
          </w:p>
          <w:p w:rsidR="003F50F6" w:rsidRPr="007811A7" w:rsidRDefault="00152BAB">
            <w:pPr>
              <w:rPr>
                <w:rFonts w:ascii="Times New Roman" w:hAnsi="Times New Roman"/>
                <w:lang w:val="it-IT"/>
              </w:rPr>
            </w:pPr>
            <w:r w:rsidRPr="007811A7">
              <w:rPr>
                <w:rFonts w:ascii="Times New Roman" w:hAnsi="Times New Roman"/>
                <w:lang w:val="it-IT"/>
              </w:rPr>
              <w:t>costruite con</w:t>
            </w:r>
          </w:p>
          <w:p w:rsidR="003F50F6" w:rsidRPr="007811A7" w:rsidRDefault="00152BAB">
            <w:pPr>
              <w:rPr>
                <w:rFonts w:ascii="Times New Roman" w:hAnsi="Times New Roman"/>
                <w:lang w:val="it-IT"/>
              </w:rPr>
            </w:pPr>
            <w:r w:rsidRPr="007811A7">
              <w:rPr>
                <w:rFonts w:ascii="Times New Roman" w:hAnsi="Times New Roman"/>
                <w:lang w:val="it-IT"/>
              </w:rPr>
              <w:t>l’utilizzo di qualche</w:t>
            </w:r>
          </w:p>
          <w:p w:rsidR="003F50F6" w:rsidRDefault="00152BAB">
            <w:pPr>
              <w:rPr>
                <w:rFonts w:ascii="Times New Roman" w:hAnsi="Times New Roman"/>
              </w:rPr>
            </w:pPr>
            <w:proofErr w:type="spellStart"/>
            <w:r>
              <w:rPr>
                <w:rFonts w:ascii="Times New Roman" w:hAnsi="Times New Roman"/>
              </w:rPr>
              <w:t>subordinata</w:t>
            </w:r>
            <w:proofErr w:type="spellEnd"/>
            <w:r>
              <w:rPr>
                <w:rFonts w:ascii="Times New Roman" w:hAnsi="Times New Roman"/>
              </w:rPr>
              <w:t xml:space="preserve"> </w:t>
            </w:r>
          </w:p>
          <w:p w:rsidR="003F50F6" w:rsidRDefault="003F50F6">
            <w:pPr>
              <w:rPr>
                <w:rFonts w:ascii="Times New Roman" w:hAnsi="Times New Roman"/>
              </w:rPr>
            </w:pPr>
          </w:p>
        </w:tc>
      </w:tr>
      <w:tr w:rsidR="003F50F6">
        <w:trPr>
          <w:trHeight w:val="2920"/>
        </w:trPr>
        <w:tc>
          <w:tcPr>
            <w:tcW w:w="1881" w:type="dxa"/>
            <w:tcBorders>
              <w:top w:val="single" w:sz="6" w:space="0" w:color="000000"/>
              <w:left w:val="single" w:sz="6" w:space="0" w:color="000000"/>
              <w:bottom w:val="single" w:sz="6" w:space="0" w:color="000000"/>
              <w:right w:val="single" w:sz="6" w:space="0" w:color="000000"/>
            </w:tcBorders>
          </w:tcPr>
          <w:p w:rsidR="003F50F6" w:rsidRDefault="003F50F6">
            <w:pPr>
              <w:rPr>
                <w:rFonts w:ascii="Times New Roman" w:hAnsi="Times New Roman"/>
              </w:rPr>
            </w:pPr>
          </w:p>
          <w:p w:rsidR="003F50F6" w:rsidRDefault="003F50F6">
            <w:pPr>
              <w:rPr>
                <w:rFonts w:ascii="Times New Roman" w:hAnsi="Times New Roman"/>
              </w:rPr>
            </w:pPr>
          </w:p>
          <w:p w:rsidR="003F50F6" w:rsidRDefault="003F50F6">
            <w:pPr>
              <w:rPr>
                <w:rFonts w:ascii="Times New Roman" w:hAnsi="Times New Roman"/>
              </w:rPr>
            </w:pPr>
          </w:p>
          <w:p w:rsidR="003F50F6" w:rsidRDefault="00152BAB">
            <w:pPr>
              <w:rPr>
                <w:rFonts w:ascii="Times New Roman" w:hAnsi="Times New Roman"/>
              </w:rPr>
            </w:pPr>
            <w:r>
              <w:rPr>
                <w:rFonts w:ascii="Times New Roman" w:hAnsi="Times New Roman"/>
                <w:b/>
              </w:rPr>
              <w:t>Adeguatezza</w:t>
            </w:r>
          </w:p>
        </w:tc>
        <w:tc>
          <w:tcPr>
            <w:tcW w:w="1622"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Il testo non è</w:t>
            </w:r>
          </w:p>
          <w:p w:rsidR="003F50F6" w:rsidRPr="007811A7" w:rsidRDefault="00152BAB">
            <w:pPr>
              <w:rPr>
                <w:rFonts w:ascii="Times New Roman" w:hAnsi="Times New Roman"/>
                <w:lang w:val="it-IT"/>
              </w:rPr>
            </w:pPr>
            <w:r w:rsidRPr="007811A7">
              <w:rPr>
                <w:rFonts w:ascii="Times New Roman" w:hAnsi="Times New Roman"/>
                <w:lang w:val="it-IT"/>
              </w:rPr>
              <w:t>adeguato alla traccia,</w:t>
            </w:r>
          </w:p>
          <w:p w:rsidR="003F50F6" w:rsidRPr="007811A7" w:rsidRDefault="00152BAB">
            <w:pPr>
              <w:rPr>
                <w:rFonts w:ascii="Times New Roman" w:hAnsi="Times New Roman"/>
                <w:lang w:val="it-IT"/>
              </w:rPr>
            </w:pPr>
            <w:r w:rsidRPr="007811A7">
              <w:rPr>
                <w:rFonts w:ascii="Times New Roman" w:hAnsi="Times New Roman"/>
                <w:lang w:val="it-IT"/>
              </w:rPr>
              <w:t>è incompleto e non</w:t>
            </w:r>
          </w:p>
          <w:p w:rsidR="003F50F6" w:rsidRPr="007811A7" w:rsidRDefault="00152BAB">
            <w:pPr>
              <w:rPr>
                <w:rFonts w:ascii="Times New Roman" w:hAnsi="Times New Roman"/>
                <w:lang w:val="it-IT"/>
              </w:rPr>
            </w:pPr>
            <w:r w:rsidRPr="007811A7">
              <w:rPr>
                <w:rFonts w:ascii="Times New Roman" w:hAnsi="Times New Roman"/>
                <w:lang w:val="it-IT"/>
              </w:rPr>
              <w:t>rispetta la tipologia</w:t>
            </w:r>
          </w:p>
          <w:p w:rsidR="003F50F6" w:rsidRPr="007811A7" w:rsidRDefault="00152BAB">
            <w:pPr>
              <w:rPr>
                <w:rFonts w:ascii="Times New Roman" w:hAnsi="Times New Roman"/>
                <w:lang w:val="it-IT"/>
              </w:rPr>
            </w:pPr>
            <w:r w:rsidRPr="007811A7">
              <w:rPr>
                <w:rFonts w:ascii="Times New Roman" w:hAnsi="Times New Roman"/>
                <w:lang w:val="it-IT"/>
              </w:rPr>
              <w:t>testuale richiesta</w:t>
            </w: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 xml:space="preserve">Il testo è </w:t>
            </w:r>
            <w:proofErr w:type="spellStart"/>
            <w:r>
              <w:rPr>
                <w:rFonts w:ascii="Times New Roman" w:hAnsi="Times New Roman"/>
              </w:rPr>
              <w:t>adeguato</w:t>
            </w:r>
            <w:proofErr w:type="spellEnd"/>
          </w:p>
          <w:p w:rsidR="003F50F6" w:rsidRPr="007811A7" w:rsidRDefault="00152BAB">
            <w:pPr>
              <w:rPr>
                <w:rFonts w:ascii="Times New Roman" w:hAnsi="Times New Roman"/>
                <w:lang w:val="it-IT"/>
              </w:rPr>
            </w:pPr>
            <w:r w:rsidRPr="007811A7">
              <w:rPr>
                <w:rFonts w:ascii="Times New Roman" w:hAnsi="Times New Roman"/>
                <w:lang w:val="it-IT"/>
              </w:rPr>
              <w:t>alla traccia e ne</w:t>
            </w:r>
          </w:p>
          <w:p w:rsidR="003F50F6" w:rsidRPr="007811A7" w:rsidRDefault="00152BAB">
            <w:pPr>
              <w:rPr>
                <w:rFonts w:ascii="Times New Roman" w:hAnsi="Times New Roman"/>
                <w:lang w:val="it-IT"/>
              </w:rPr>
            </w:pPr>
            <w:r w:rsidRPr="007811A7">
              <w:rPr>
                <w:rFonts w:ascii="Times New Roman" w:hAnsi="Times New Roman"/>
                <w:lang w:val="it-IT"/>
              </w:rPr>
              <w:t>tratta la maggior</w:t>
            </w:r>
          </w:p>
          <w:p w:rsidR="003F50F6" w:rsidRPr="007811A7" w:rsidRDefault="00152BAB">
            <w:pPr>
              <w:rPr>
                <w:rFonts w:ascii="Times New Roman" w:hAnsi="Times New Roman"/>
                <w:lang w:val="it-IT"/>
              </w:rPr>
            </w:pPr>
            <w:r w:rsidRPr="007811A7">
              <w:rPr>
                <w:rFonts w:ascii="Times New Roman" w:hAnsi="Times New Roman"/>
                <w:lang w:val="it-IT"/>
              </w:rPr>
              <w:t>parte dei punti, ma in</w:t>
            </w:r>
          </w:p>
          <w:p w:rsidR="003F50F6" w:rsidRPr="007811A7" w:rsidRDefault="00152BAB">
            <w:pPr>
              <w:rPr>
                <w:rFonts w:ascii="Times New Roman" w:hAnsi="Times New Roman"/>
                <w:lang w:val="it-IT"/>
              </w:rPr>
            </w:pPr>
            <w:r w:rsidRPr="007811A7">
              <w:rPr>
                <w:rFonts w:ascii="Times New Roman" w:hAnsi="Times New Roman"/>
                <w:lang w:val="it-IT"/>
              </w:rPr>
              <w:t>modo superficiale.</w:t>
            </w:r>
          </w:p>
        </w:tc>
        <w:tc>
          <w:tcPr>
            <w:tcW w:w="1605"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Il testo è adeguato</w:t>
            </w:r>
          </w:p>
          <w:p w:rsidR="003F50F6" w:rsidRPr="007811A7" w:rsidRDefault="00152BAB">
            <w:pPr>
              <w:rPr>
                <w:rFonts w:ascii="Times New Roman" w:hAnsi="Times New Roman"/>
                <w:lang w:val="it-IT"/>
              </w:rPr>
            </w:pPr>
            <w:r w:rsidRPr="007811A7">
              <w:rPr>
                <w:rFonts w:ascii="Times New Roman" w:hAnsi="Times New Roman"/>
                <w:lang w:val="it-IT"/>
              </w:rPr>
              <w:t>alla traccia e ne</w:t>
            </w:r>
          </w:p>
          <w:p w:rsidR="003F50F6" w:rsidRPr="007811A7" w:rsidRDefault="00152BAB">
            <w:pPr>
              <w:rPr>
                <w:rFonts w:ascii="Times New Roman" w:hAnsi="Times New Roman"/>
                <w:lang w:val="it-IT"/>
              </w:rPr>
            </w:pPr>
            <w:r w:rsidRPr="007811A7">
              <w:rPr>
                <w:rFonts w:ascii="Times New Roman" w:hAnsi="Times New Roman"/>
                <w:lang w:val="it-IT"/>
              </w:rPr>
              <w:t>tratta la maggior</w:t>
            </w:r>
          </w:p>
          <w:p w:rsidR="003F50F6" w:rsidRDefault="00152BAB">
            <w:pPr>
              <w:rPr>
                <w:rFonts w:ascii="Times New Roman" w:hAnsi="Times New Roman"/>
              </w:rPr>
            </w:pPr>
            <w:proofErr w:type="spellStart"/>
            <w:r>
              <w:rPr>
                <w:rFonts w:ascii="Times New Roman" w:hAnsi="Times New Roman"/>
              </w:rPr>
              <w:t>parte</w:t>
            </w:r>
            <w:proofErr w:type="spellEnd"/>
            <w:r>
              <w:rPr>
                <w:rFonts w:ascii="Times New Roman" w:hAnsi="Times New Roman"/>
              </w:rPr>
              <w:t xml:space="preserve"> </w:t>
            </w:r>
            <w:proofErr w:type="spellStart"/>
            <w:r>
              <w:rPr>
                <w:rFonts w:ascii="Times New Roman" w:hAnsi="Times New Roman"/>
              </w:rPr>
              <w:t>dei</w:t>
            </w:r>
            <w:proofErr w:type="spellEnd"/>
            <w:r>
              <w:rPr>
                <w:rFonts w:ascii="Times New Roman" w:hAnsi="Times New Roman"/>
              </w:rPr>
              <w:t xml:space="preserve"> </w:t>
            </w:r>
            <w:proofErr w:type="spellStart"/>
            <w:r>
              <w:rPr>
                <w:rFonts w:ascii="Times New Roman" w:hAnsi="Times New Roman"/>
              </w:rPr>
              <w:t>punti</w:t>
            </w:r>
            <w:proofErr w:type="spellEnd"/>
            <w:r>
              <w:rPr>
                <w:rFonts w:ascii="Times New Roman" w:hAnsi="Times New Roman"/>
              </w:rPr>
              <w:t>.</w:t>
            </w:r>
          </w:p>
        </w:tc>
        <w:tc>
          <w:tcPr>
            <w:tcW w:w="1588"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il testo è adeguato</w:t>
            </w:r>
          </w:p>
          <w:p w:rsidR="003F50F6" w:rsidRPr="007811A7" w:rsidRDefault="00152BAB">
            <w:pPr>
              <w:rPr>
                <w:rFonts w:ascii="Times New Roman" w:hAnsi="Times New Roman"/>
                <w:lang w:val="it-IT"/>
              </w:rPr>
            </w:pPr>
            <w:r w:rsidRPr="007811A7">
              <w:rPr>
                <w:rFonts w:ascii="Times New Roman" w:hAnsi="Times New Roman"/>
                <w:lang w:val="it-IT"/>
              </w:rPr>
              <w:t>alla traccia; i punti</w:t>
            </w:r>
          </w:p>
          <w:p w:rsidR="003F50F6" w:rsidRPr="007811A7" w:rsidRDefault="00152BAB">
            <w:pPr>
              <w:rPr>
                <w:rFonts w:ascii="Times New Roman" w:hAnsi="Times New Roman"/>
                <w:lang w:val="it-IT"/>
              </w:rPr>
            </w:pPr>
            <w:r w:rsidRPr="007811A7">
              <w:rPr>
                <w:rFonts w:ascii="Times New Roman" w:hAnsi="Times New Roman"/>
                <w:lang w:val="it-IT"/>
              </w:rPr>
              <w:t>sono sviluppati in</w:t>
            </w:r>
          </w:p>
          <w:p w:rsidR="003F50F6" w:rsidRPr="007811A7" w:rsidRDefault="00152BAB">
            <w:pPr>
              <w:rPr>
                <w:rFonts w:ascii="Times New Roman" w:hAnsi="Times New Roman"/>
                <w:lang w:val="it-IT"/>
              </w:rPr>
            </w:pPr>
            <w:r w:rsidRPr="007811A7">
              <w:rPr>
                <w:rFonts w:ascii="Times New Roman" w:hAnsi="Times New Roman"/>
                <w:lang w:val="it-IT"/>
              </w:rPr>
              <w:t>modo completo</w:t>
            </w:r>
          </w:p>
        </w:tc>
        <w:tc>
          <w:tcPr>
            <w:tcW w:w="1571"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il testo è adeguato</w:t>
            </w:r>
          </w:p>
          <w:p w:rsidR="003F50F6" w:rsidRPr="007811A7" w:rsidRDefault="00152BAB">
            <w:pPr>
              <w:rPr>
                <w:rFonts w:ascii="Times New Roman" w:hAnsi="Times New Roman"/>
                <w:lang w:val="it-IT"/>
              </w:rPr>
            </w:pPr>
            <w:r w:rsidRPr="007811A7">
              <w:rPr>
                <w:rFonts w:ascii="Times New Roman" w:hAnsi="Times New Roman"/>
                <w:lang w:val="it-IT"/>
              </w:rPr>
              <w:t>alla traccia; i punti</w:t>
            </w:r>
          </w:p>
          <w:p w:rsidR="003F50F6" w:rsidRPr="007811A7" w:rsidRDefault="00152BAB">
            <w:pPr>
              <w:rPr>
                <w:rFonts w:ascii="Times New Roman" w:hAnsi="Times New Roman"/>
                <w:lang w:val="it-IT"/>
              </w:rPr>
            </w:pPr>
            <w:r w:rsidRPr="007811A7">
              <w:rPr>
                <w:rFonts w:ascii="Times New Roman" w:hAnsi="Times New Roman"/>
                <w:lang w:val="it-IT"/>
              </w:rPr>
              <w:t>sono sviluppati in</w:t>
            </w:r>
          </w:p>
          <w:p w:rsidR="003F50F6" w:rsidRPr="007811A7" w:rsidRDefault="00152BAB">
            <w:pPr>
              <w:rPr>
                <w:rFonts w:ascii="Times New Roman" w:hAnsi="Times New Roman"/>
                <w:lang w:val="it-IT"/>
              </w:rPr>
            </w:pPr>
            <w:r w:rsidRPr="007811A7">
              <w:rPr>
                <w:rFonts w:ascii="Times New Roman" w:hAnsi="Times New Roman"/>
                <w:lang w:val="it-IT"/>
              </w:rPr>
              <w:t>modo completo e la</w:t>
            </w:r>
          </w:p>
          <w:p w:rsidR="003F50F6" w:rsidRDefault="00152BAB">
            <w:pPr>
              <w:rPr>
                <w:rFonts w:ascii="Times New Roman" w:hAnsi="Times New Roman"/>
              </w:rPr>
            </w:pPr>
            <w:proofErr w:type="spellStart"/>
            <w:r>
              <w:rPr>
                <w:rFonts w:ascii="Times New Roman" w:hAnsi="Times New Roman"/>
              </w:rPr>
              <w:t>tipologia</w:t>
            </w:r>
            <w:proofErr w:type="spellEnd"/>
            <w:r>
              <w:rPr>
                <w:rFonts w:ascii="Times New Roman" w:hAnsi="Times New Roman"/>
              </w:rPr>
              <w:t xml:space="preserve"> </w:t>
            </w:r>
            <w:proofErr w:type="spellStart"/>
            <w:r>
              <w:rPr>
                <w:rFonts w:ascii="Times New Roman" w:hAnsi="Times New Roman"/>
              </w:rPr>
              <w:t>testuale</w:t>
            </w:r>
            <w:proofErr w:type="spellEnd"/>
            <w:r>
              <w:rPr>
                <w:rFonts w:ascii="Times New Roman" w:hAnsi="Times New Roman"/>
              </w:rPr>
              <w:t xml:space="preserve"> è</w:t>
            </w:r>
          </w:p>
          <w:p w:rsidR="003F50F6" w:rsidRDefault="00152BAB">
            <w:pPr>
              <w:rPr>
                <w:rFonts w:ascii="Times New Roman" w:hAnsi="Times New Roman"/>
              </w:rPr>
            </w:pPr>
            <w:r>
              <w:rPr>
                <w:rFonts w:ascii="Times New Roman" w:hAnsi="Times New Roman"/>
              </w:rPr>
              <w:t>rispettata.</w:t>
            </w:r>
          </w:p>
        </w:tc>
      </w:tr>
      <w:tr w:rsidR="003F50F6">
        <w:trPr>
          <w:trHeight w:val="1194"/>
        </w:trPr>
        <w:tc>
          <w:tcPr>
            <w:tcW w:w="1881" w:type="dxa"/>
            <w:tcBorders>
              <w:top w:val="single" w:sz="6" w:space="0" w:color="000000"/>
              <w:left w:val="single" w:sz="6" w:space="0" w:color="000000"/>
              <w:bottom w:val="single" w:sz="6" w:space="0" w:color="000000"/>
              <w:right w:val="single" w:sz="6" w:space="0" w:color="000000"/>
            </w:tcBorders>
          </w:tcPr>
          <w:p w:rsidR="003F50F6" w:rsidRDefault="003F50F6">
            <w:pPr>
              <w:rPr>
                <w:rFonts w:ascii="Times New Roman" w:hAnsi="Times New Roman"/>
              </w:rPr>
            </w:pPr>
          </w:p>
          <w:p w:rsidR="003F50F6" w:rsidRDefault="00152BAB">
            <w:pPr>
              <w:rPr>
                <w:rFonts w:ascii="Times New Roman" w:hAnsi="Times New Roman"/>
              </w:rPr>
            </w:pPr>
            <w:r>
              <w:rPr>
                <w:rFonts w:ascii="Times New Roman" w:hAnsi="Times New Roman"/>
                <w:b/>
              </w:rPr>
              <w:t>Lessico</w:t>
            </w:r>
          </w:p>
          <w:p w:rsidR="003F50F6" w:rsidRDefault="003F50F6">
            <w:pPr>
              <w:rPr>
                <w:rFonts w:ascii="Times New Roman" w:hAnsi="Times New Roman"/>
              </w:rPr>
            </w:pPr>
          </w:p>
        </w:tc>
        <w:tc>
          <w:tcPr>
            <w:tcW w:w="1622"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Povero, impreciso e</w:t>
            </w:r>
          </w:p>
          <w:p w:rsidR="003F50F6" w:rsidRDefault="00152BAB">
            <w:pPr>
              <w:rPr>
                <w:rFonts w:ascii="Times New Roman" w:hAnsi="Times New Roman"/>
              </w:rPr>
            </w:pPr>
            <w:r>
              <w:rPr>
                <w:rFonts w:ascii="Times New Roman" w:hAnsi="Times New Roman"/>
              </w:rPr>
              <w:t>molto limitato</w:t>
            </w: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Semplice e non</w:t>
            </w:r>
          </w:p>
          <w:p w:rsidR="003F50F6" w:rsidRDefault="00152BAB">
            <w:pPr>
              <w:rPr>
                <w:rFonts w:ascii="Times New Roman" w:hAnsi="Times New Roman"/>
              </w:rPr>
            </w:pPr>
            <w:r>
              <w:rPr>
                <w:rFonts w:ascii="Times New Roman" w:hAnsi="Times New Roman"/>
              </w:rPr>
              <w:t>sempre appropriato</w:t>
            </w:r>
          </w:p>
        </w:tc>
        <w:tc>
          <w:tcPr>
            <w:tcW w:w="1605"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Semplice</w:t>
            </w: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Appropriato</w:t>
            </w:r>
          </w:p>
        </w:tc>
        <w:tc>
          <w:tcPr>
            <w:tcW w:w="1571"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Ricco e appropriato</w:t>
            </w:r>
          </w:p>
        </w:tc>
      </w:tr>
      <w:tr w:rsidR="003F50F6">
        <w:trPr>
          <w:trHeight w:val="2603"/>
        </w:trPr>
        <w:tc>
          <w:tcPr>
            <w:tcW w:w="1881" w:type="dxa"/>
            <w:tcBorders>
              <w:top w:val="single" w:sz="6" w:space="0" w:color="000000"/>
              <w:left w:val="single" w:sz="6" w:space="0" w:color="000000"/>
              <w:bottom w:val="single" w:sz="6" w:space="0" w:color="000000"/>
              <w:right w:val="single" w:sz="6" w:space="0" w:color="000000"/>
            </w:tcBorders>
          </w:tcPr>
          <w:p w:rsidR="003F50F6" w:rsidRDefault="003F50F6">
            <w:pPr>
              <w:rPr>
                <w:rFonts w:ascii="Times New Roman" w:hAnsi="Times New Roman"/>
              </w:rPr>
            </w:pPr>
          </w:p>
          <w:p w:rsidR="003F50F6" w:rsidRDefault="003F50F6">
            <w:pPr>
              <w:rPr>
                <w:rFonts w:ascii="Times New Roman" w:hAnsi="Times New Roman"/>
              </w:rPr>
            </w:pPr>
          </w:p>
          <w:p w:rsidR="003F50F6" w:rsidRDefault="00152BAB">
            <w:pPr>
              <w:rPr>
                <w:rFonts w:ascii="Times New Roman" w:hAnsi="Times New Roman"/>
              </w:rPr>
            </w:pPr>
            <w:r>
              <w:rPr>
                <w:rFonts w:ascii="Times New Roman" w:hAnsi="Times New Roman"/>
                <w:b/>
              </w:rPr>
              <w:t>Contenuto</w:t>
            </w:r>
          </w:p>
          <w:p w:rsidR="003F50F6" w:rsidRDefault="003F50F6">
            <w:pPr>
              <w:rPr>
                <w:rFonts w:ascii="Times New Roman" w:hAnsi="Times New Roman"/>
              </w:rPr>
            </w:pPr>
          </w:p>
          <w:p w:rsidR="003F50F6" w:rsidRDefault="003F50F6">
            <w:pPr>
              <w:rPr>
                <w:rFonts w:ascii="Times New Roman" w:hAnsi="Times New Roman"/>
              </w:rPr>
            </w:pPr>
          </w:p>
        </w:tc>
        <w:tc>
          <w:tcPr>
            <w:tcW w:w="1622"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Il testo è</w:t>
            </w:r>
          </w:p>
          <w:p w:rsidR="003F50F6" w:rsidRPr="007811A7" w:rsidRDefault="00152BAB">
            <w:pPr>
              <w:rPr>
                <w:rFonts w:ascii="Times New Roman" w:hAnsi="Times New Roman"/>
                <w:lang w:val="it-IT"/>
              </w:rPr>
            </w:pPr>
            <w:r w:rsidRPr="007811A7">
              <w:rPr>
                <w:rFonts w:ascii="Times New Roman" w:hAnsi="Times New Roman"/>
                <w:lang w:val="it-IT"/>
              </w:rPr>
              <w:t>frammentario,</w:t>
            </w:r>
          </w:p>
          <w:p w:rsidR="003F50F6" w:rsidRPr="007811A7" w:rsidRDefault="00152BAB">
            <w:pPr>
              <w:rPr>
                <w:rFonts w:ascii="Times New Roman" w:hAnsi="Times New Roman"/>
                <w:lang w:val="it-IT"/>
              </w:rPr>
            </w:pPr>
            <w:r w:rsidRPr="007811A7">
              <w:rPr>
                <w:rFonts w:ascii="Times New Roman" w:hAnsi="Times New Roman"/>
                <w:lang w:val="it-IT"/>
              </w:rPr>
              <w:t>confuso e privo di</w:t>
            </w:r>
          </w:p>
          <w:p w:rsidR="003F50F6" w:rsidRPr="007811A7" w:rsidRDefault="00152BAB">
            <w:pPr>
              <w:rPr>
                <w:rFonts w:ascii="Times New Roman" w:hAnsi="Times New Roman"/>
                <w:lang w:val="it-IT"/>
              </w:rPr>
            </w:pPr>
            <w:r w:rsidRPr="007811A7">
              <w:rPr>
                <w:rFonts w:ascii="Times New Roman" w:hAnsi="Times New Roman"/>
                <w:lang w:val="it-IT"/>
              </w:rPr>
              <w:t>coesione.</w:t>
            </w: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Il testo è</w:t>
            </w:r>
          </w:p>
          <w:p w:rsidR="003F50F6" w:rsidRPr="007811A7" w:rsidRDefault="00152BAB">
            <w:pPr>
              <w:rPr>
                <w:rFonts w:ascii="Times New Roman" w:hAnsi="Times New Roman"/>
                <w:lang w:val="it-IT"/>
              </w:rPr>
            </w:pPr>
            <w:r w:rsidRPr="007811A7">
              <w:rPr>
                <w:rFonts w:ascii="Times New Roman" w:hAnsi="Times New Roman"/>
                <w:lang w:val="it-IT"/>
              </w:rPr>
              <w:t>frammentario; sono</w:t>
            </w:r>
          </w:p>
          <w:p w:rsidR="003F50F6" w:rsidRPr="007811A7" w:rsidRDefault="00152BAB">
            <w:pPr>
              <w:rPr>
                <w:rFonts w:ascii="Times New Roman" w:hAnsi="Times New Roman"/>
                <w:lang w:val="it-IT"/>
              </w:rPr>
            </w:pPr>
            <w:r w:rsidRPr="007811A7">
              <w:rPr>
                <w:rFonts w:ascii="Times New Roman" w:hAnsi="Times New Roman"/>
                <w:lang w:val="it-IT"/>
              </w:rPr>
              <w:t>presenti elementi</w:t>
            </w:r>
          </w:p>
          <w:p w:rsidR="003F50F6" w:rsidRPr="007811A7" w:rsidRDefault="00152BAB">
            <w:pPr>
              <w:rPr>
                <w:rFonts w:ascii="Times New Roman" w:hAnsi="Times New Roman"/>
                <w:lang w:val="it-IT"/>
              </w:rPr>
            </w:pPr>
            <w:r w:rsidRPr="007811A7">
              <w:rPr>
                <w:rFonts w:ascii="Times New Roman" w:hAnsi="Times New Roman"/>
                <w:lang w:val="it-IT"/>
              </w:rPr>
              <w:t>personali</w:t>
            </w:r>
          </w:p>
        </w:tc>
        <w:tc>
          <w:tcPr>
            <w:tcW w:w="1605" w:type="dxa"/>
            <w:tcBorders>
              <w:top w:val="single" w:sz="6" w:space="0" w:color="000000"/>
              <w:left w:val="single" w:sz="6" w:space="0" w:color="000000"/>
              <w:bottom w:val="single" w:sz="6" w:space="0" w:color="000000"/>
              <w:right w:val="single" w:sz="6" w:space="0" w:color="000000"/>
            </w:tcBorders>
          </w:tcPr>
          <w:p w:rsidR="003F50F6" w:rsidRPr="007811A7" w:rsidRDefault="00152BAB">
            <w:pPr>
              <w:rPr>
                <w:rFonts w:ascii="Times New Roman" w:hAnsi="Times New Roman"/>
                <w:lang w:val="it-IT"/>
              </w:rPr>
            </w:pPr>
            <w:r w:rsidRPr="007811A7">
              <w:rPr>
                <w:rFonts w:ascii="Times New Roman" w:hAnsi="Times New Roman"/>
                <w:lang w:val="it-IT"/>
              </w:rPr>
              <w:t>Il testo è</w:t>
            </w:r>
          </w:p>
          <w:p w:rsidR="003F50F6" w:rsidRPr="007811A7" w:rsidRDefault="00152BAB">
            <w:pPr>
              <w:rPr>
                <w:rFonts w:ascii="Times New Roman" w:hAnsi="Times New Roman"/>
                <w:lang w:val="it-IT"/>
              </w:rPr>
            </w:pPr>
            <w:r w:rsidRPr="007811A7">
              <w:rPr>
                <w:rFonts w:ascii="Times New Roman" w:hAnsi="Times New Roman"/>
                <w:lang w:val="it-IT"/>
              </w:rPr>
              <w:t>sufficientemente</w:t>
            </w:r>
          </w:p>
          <w:p w:rsidR="003F50F6" w:rsidRPr="007811A7" w:rsidRDefault="00152BAB">
            <w:pPr>
              <w:rPr>
                <w:rFonts w:ascii="Times New Roman" w:hAnsi="Times New Roman"/>
                <w:lang w:val="it-IT"/>
              </w:rPr>
            </w:pPr>
            <w:r w:rsidRPr="007811A7">
              <w:rPr>
                <w:rFonts w:ascii="Times New Roman" w:hAnsi="Times New Roman"/>
                <w:lang w:val="it-IT"/>
              </w:rPr>
              <w:t>coeso e coerente;</w:t>
            </w:r>
          </w:p>
          <w:p w:rsidR="003F50F6" w:rsidRDefault="00152BAB">
            <w:pPr>
              <w:rPr>
                <w:rFonts w:ascii="Times New Roman" w:hAnsi="Times New Roman"/>
              </w:rPr>
            </w:pPr>
            <w:proofErr w:type="spellStart"/>
            <w:r>
              <w:rPr>
                <w:rFonts w:ascii="Times New Roman" w:hAnsi="Times New Roman"/>
              </w:rPr>
              <w:t>sono</w:t>
            </w:r>
            <w:proofErr w:type="spellEnd"/>
            <w:r>
              <w:rPr>
                <w:rFonts w:ascii="Times New Roman" w:hAnsi="Times New Roman"/>
              </w:rPr>
              <w:t xml:space="preserve"> </w:t>
            </w:r>
            <w:proofErr w:type="spellStart"/>
            <w:r>
              <w:rPr>
                <w:rFonts w:ascii="Times New Roman" w:hAnsi="Times New Roman"/>
              </w:rPr>
              <w:t>presenti</w:t>
            </w:r>
            <w:proofErr w:type="spellEnd"/>
          </w:p>
          <w:p w:rsidR="003F50F6" w:rsidRDefault="00152BAB">
            <w:pPr>
              <w:rPr>
                <w:rFonts w:ascii="Times New Roman" w:hAnsi="Times New Roman"/>
              </w:rPr>
            </w:pPr>
            <w:r>
              <w:rPr>
                <w:rFonts w:ascii="Times New Roman" w:hAnsi="Times New Roman"/>
              </w:rPr>
              <w:t>elementi personali</w:t>
            </w:r>
          </w:p>
        </w:tc>
        <w:tc>
          <w:tcPr>
            <w:tcW w:w="1588"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Il testo è coeso e</w:t>
            </w:r>
          </w:p>
          <w:p w:rsidR="003F50F6" w:rsidRPr="007811A7" w:rsidRDefault="00152BAB">
            <w:pPr>
              <w:rPr>
                <w:rFonts w:ascii="Times New Roman" w:hAnsi="Times New Roman"/>
                <w:lang w:val="it-IT"/>
              </w:rPr>
            </w:pPr>
            <w:r w:rsidRPr="007811A7">
              <w:rPr>
                <w:rFonts w:ascii="Times New Roman" w:hAnsi="Times New Roman"/>
                <w:lang w:val="it-IT"/>
              </w:rPr>
              <w:t>coerente; sono</w:t>
            </w:r>
          </w:p>
          <w:p w:rsidR="003F50F6" w:rsidRPr="007811A7" w:rsidRDefault="00152BAB">
            <w:pPr>
              <w:rPr>
                <w:rFonts w:ascii="Times New Roman" w:hAnsi="Times New Roman"/>
                <w:lang w:val="it-IT"/>
              </w:rPr>
            </w:pPr>
            <w:r w:rsidRPr="007811A7">
              <w:rPr>
                <w:rFonts w:ascii="Times New Roman" w:hAnsi="Times New Roman"/>
                <w:lang w:val="it-IT"/>
              </w:rPr>
              <w:t>presenti elementi</w:t>
            </w:r>
          </w:p>
          <w:p w:rsidR="003F50F6" w:rsidRPr="007811A7" w:rsidRDefault="00152BAB">
            <w:pPr>
              <w:rPr>
                <w:rFonts w:ascii="Times New Roman" w:hAnsi="Times New Roman"/>
                <w:lang w:val="it-IT"/>
              </w:rPr>
            </w:pPr>
            <w:r w:rsidRPr="007811A7">
              <w:rPr>
                <w:rFonts w:ascii="Times New Roman" w:hAnsi="Times New Roman"/>
                <w:lang w:val="it-IT"/>
              </w:rPr>
              <w:t>personali.</w:t>
            </w:r>
          </w:p>
        </w:tc>
        <w:tc>
          <w:tcPr>
            <w:tcW w:w="1571" w:type="dxa"/>
            <w:tcBorders>
              <w:top w:val="single" w:sz="6" w:space="0" w:color="000000"/>
              <w:left w:val="single" w:sz="6" w:space="0" w:color="000000"/>
              <w:bottom w:val="single" w:sz="6" w:space="0" w:color="000000"/>
              <w:right w:val="single" w:sz="6" w:space="0" w:color="000000"/>
            </w:tcBorders>
          </w:tcPr>
          <w:p w:rsidR="003F50F6" w:rsidRDefault="00152BAB">
            <w:pPr>
              <w:rPr>
                <w:rFonts w:ascii="Times New Roman" w:hAnsi="Times New Roman"/>
              </w:rPr>
            </w:pPr>
            <w:r>
              <w:rPr>
                <w:rFonts w:ascii="Times New Roman" w:hAnsi="Times New Roman"/>
              </w:rPr>
              <w:t xml:space="preserve">Il testo </w:t>
            </w:r>
            <w:proofErr w:type="spellStart"/>
            <w:r>
              <w:rPr>
                <w:rFonts w:ascii="Times New Roman" w:hAnsi="Times New Roman"/>
              </w:rPr>
              <w:t>presenta</w:t>
            </w:r>
            <w:proofErr w:type="spellEnd"/>
            <w:r>
              <w:rPr>
                <w:rFonts w:ascii="Times New Roman" w:hAnsi="Times New Roman"/>
              </w:rPr>
              <w:t xml:space="preserve"> </w:t>
            </w:r>
            <w:proofErr w:type="spellStart"/>
            <w:r>
              <w:rPr>
                <w:rFonts w:ascii="Times New Roman" w:hAnsi="Times New Roman"/>
              </w:rPr>
              <w:t>una</w:t>
            </w:r>
            <w:proofErr w:type="spellEnd"/>
          </w:p>
          <w:p w:rsidR="003F50F6" w:rsidRPr="007811A7" w:rsidRDefault="00152BAB">
            <w:pPr>
              <w:rPr>
                <w:rFonts w:ascii="Times New Roman" w:hAnsi="Times New Roman"/>
                <w:lang w:val="it-IT"/>
              </w:rPr>
            </w:pPr>
            <w:r w:rsidRPr="007811A7">
              <w:rPr>
                <w:rFonts w:ascii="Times New Roman" w:hAnsi="Times New Roman"/>
                <w:lang w:val="it-IT"/>
              </w:rPr>
              <w:t>buona coesione, è</w:t>
            </w:r>
          </w:p>
          <w:p w:rsidR="003F50F6" w:rsidRPr="007811A7" w:rsidRDefault="00152BAB">
            <w:pPr>
              <w:rPr>
                <w:rFonts w:ascii="Times New Roman" w:hAnsi="Times New Roman"/>
                <w:lang w:val="it-IT"/>
              </w:rPr>
            </w:pPr>
            <w:r w:rsidRPr="007811A7">
              <w:rPr>
                <w:rFonts w:ascii="Times New Roman" w:hAnsi="Times New Roman"/>
                <w:lang w:val="it-IT"/>
              </w:rPr>
              <w:t>coerente; sono</w:t>
            </w:r>
          </w:p>
          <w:p w:rsidR="003F50F6" w:rsidRPr="007811A7" w:rsidRDefault="00152BAB">
            <w:pPr>
              <w:rPr>
                <w:rFonts w:ascii="Times New Roman" w:hAnsi="Times New Roman"/>
                <w:lang w:val="it-IT"/>
              </w:rPr>
            </w:pPr>
            <w:r w:rsidRPr="007811A7">
              <w:rPr>
                <w:rFonts w:ascii="Times New Roman" w:hAnsi="Times New Roman"/>
                <w:lang w:val="it-IT"/>
              </w:rPr>
              <w:t>presenti elementi</w:t>
            </w:r>
          </w:p>
          <w:p w:rsidR="003F50F6" w:rsidRDefault="00152BAB">
            <w:pPr>
              <w:rPr>
                <w:rFonts w:ascii="Times New Roman" w:hAnsi="Times New Roman"/>
              </w:rPr>
            </w:pPr>
            <w:proofErr w:type="spellStart"/>
            <w:r>
              <w:rPr>
                <w:rFonts w:ascii="Times New Roman" w:hAnsi="Times New Roman"/>
              </w:rPr>
              <w:t>personali</w:t>
            </w:r>
            <w:proofErr w:type="spellEnd"/>
            <w:r>
              <w:rPr>
                <w:rFonts w:ascii="Times New Roman" w:hAnsi="Times New Roman"/>
              </w:rPr>
              <w:t xml:space="preserve"> e </w:t>
            </w:r>
            <w:proofErr w:type="spellStart"/>
            <w:r>
              <w:rPr>
                <w:rFonts w:ascii="Times New Roman" w:hAnsi="Times New Roman"/>
              </w:rPr>
              <w:t>originali</w:t>
            </w:r>
            <w:proofErr w:type="spellEnd"/>
            <w:r>
              <w:rPr>
                <w:rFonts w:ascii="Times New Roman" w:hAnsi="Times New Roman"/>
              </w:rPr>
              <w:t>.</w:t>
            </w:r>
          </w:p>
        </w:tc>
      </w:tr>
    </w:tbl>
    <w:p w:rsidR="003F50F6" w:rsidRDefault="003F50F6">
      <w:pPr>
        <w:spacing w:line="240" w:lineRule="auto"/>
        <w:ind w:right="851"/>
        <w:jc w:val="both"/>
        <w:rPr>
          <w:rFonts w:ascii="Calibri" w:eastAsia="Calibri" w:hAnsi="Calibri" w:cs="Calibri"/>
          <w:b/>
        </w:rPr>
      </w:pPr>
    </w:p>
    <w:p w:rsidR="003F50F6" w:rsidRDefault="00152BAB">
      <w:pPr>
        <w:spacing w:line="240" w:lineRule="auto"/>
        <w:ind w:right="851"/>
        <w:jc w:val="both"/>
        <w:rPr>
          <w:rFonts w:ascii="Calibri" w:eastAsia="Calibri" w:hAnsi="Calibri" w:cs="Calibri"/>
          <w:b/>
        </w:rPr>
      </w:pPr>
      <w:r>
        <w:rPr>
          <w:rFonts w:ascii="Calibri" w:eastAsia="Calibri" w:hAnsi="Calibri" w:cs="Calibri"/>
          <w:b/>
        </w:rPr>
        <w:t>Prova scritta per le competenze logico-matematiche</w:t>
      </w:r>
    </w:p>
    <w:p w:rsidR="003F50F6" w:rsidRDefault="00152BAB">
      <w:pPr>
        <w:ind w:right="880"/>
        <w:jc w:val="both"/>
        <w:rPr>
          <w:rFonts w:ascii="Calibri" w:eastAsia="Calibri" w:hAnsi="Calibri" w:cs="Calibri"/>
        </w:rPr>
      </w:pPr>
      <w:r>
        <w:rPr>
          <w:rFonts w:ascii="Calibri" w:eastAsia="Calibri" w:hAnsi="Calibri" w:cs="Calibri"/>
        </w:rPr>
        <w:t>La prova scritta relativa alle competenze logico-matematiche è volta ad accertare la "capacità di rielaborazione e di organizzazione delle conoscenze delle abilità e delle competenze acquisite dalle alunne e dagli alunni" tenendo a riferimento le aree previste dalle Indicazioni Nazionali (numeri; spazio e figure; relazioni e funzioni; dati e previsioni).</w:t>
      </w:r>
    </w:p>
    <w:p w:rsidR="003F50F6" w:rsidRDefault="00152BAB">
      <w:pPr>
        <w:jc w:val="both"/>
        <w:rPr>
          <w:rFonts w:ascii="Calibri" w:eastAsia="Calibri" w:hAnsi="Calibri" w:cs="Calibri"/>
        </w:rPr>
      </w:pPr>
      <w:r>
        <w:rPr>
          <w:rFonts w:ascii="Calibri" w:eastAsia="Calibri" w:hAnsi="Calibri" w:cs="Calibri"/>
        </w:rPr>
        <w:t>Le commissioni predispongono almeno tre tracce riferite ad entrambe le seguenti tipologie:</w:t>
      </w:r>
    </w:p>
    <w:p w:rsidR="003F50F6" w:rsidRDefault="00152BAB">
      <w:pPr>
        <w:ind w:left="720"/>
        <w:jc w:val="both"/>
        <w:rPr>
          <w:rFonts w:ascii="Calibri" w:eastAsia="Calibri" w:hAnsi="Calibri" w:cs="Calibri"/>
        </w:rPr>
      </w:pPr>
      <w:r>
        <w:rPr>
          <w:rFonts w:ascii="Calibri" w:eastAsia="Calibri" w:hAnsi="Calibri" w:cs="Calibri"/>
        </w:rPr>
        <w:t>1.</w:t>
      </w:r>
      <w:r>
        <w:rPr>
          <w:rFonts w:ascii="Times New Roman" w:hAnsi="Times New Roman"/>
          <w:sz w:val="14"/>
          <w:szCs w:val="14"/>
        </w:rPr>
        <w:t xml:space="preserve"> </w:t>
      </w:r>
      <w:r>
        <w:rPr>
          <w:rFonts w:ascii="Calibri" w:eastAsia="Calibri" w:hAnsi="Calibri" w:cs="Calibri"/>
        </w:rPr>
        <w:t>Problemi articolati su una o più richieste;</w:t>
      </w:r>
    </w:p>
    <w:p w:rsidR="003F50F6" w:rsidRDefault="00152BAB">
      <w:pPr>
        <w:ind w:left="720"/>
        <w:jc w:val="both"/>
        <w:rPr>
          <w:rFonts w:ascii="Calibri" w:eastAsia="Calibri" w:hAnsi="Calibri" w:cs="Calibri"/>
        </w:rPr>
      </w:pPr>
      <w:r>
        <w:rPr>
          <w:rFonts w:ascii="Calibri" w:eastAsia="Calibri" w:hAnsi="Calibri" w:cs="Calibri"/>
        </w:rPr>
        <w:t>2.</w:t>
      </w:r>
      <w:r>
        <w:rPr>
          <w:rFonts w:ascii="Times New Roman" w:hAnsi="Times New Roman"/>
          <w:sz w:val="14"/>
          <w:szCs w:val="14"/>
        </w:rPr>
        <w:t xml:space="preserve"> </w:t>
      </w:r>
      <w:r>
        <w:rPr>
          <w:rFonts w:ascii="Calibri" w:eastAsia="Calibri" w:hAnsi="Calibri" w:cs="Calibri"/>
        </w:rPr>
        <w:t>Quesiti a risposta aperta.</w:t>
      </w:r>
    </w:p>
    <w:p w:rsidR="003F50F6" w:rsidRDefault="00152BAB">
      <w:pPr>
        <w:ind w:right="880"/>
        <w:jc w:val="both"/>
        <w:rPr>
          <w:rFonts w:ascii="Calibri" w:eastAsia="Calibri" w:hAnsi="Calibri" w:cs="Calibri"/>
        </w:rPr>
      </w:pPr>
      <w:r>
        <w:rPr>
          <w:rFonts w:ascii="Calibri" w:eastAsia="Calibri" w:hAnsi="Calibri" w:cs="Calibri"/>
        </w:rPr>
        <w:t>Nel caso in cui vengano proposti più problemi o quesiti le relative soluzioni non devono essere dipendenti l'una dall'altra, per evitare che la loro progressione pregiudichi l'esecuzione della prova stessa.</w:t>
      </w:r>
    </w:p>
    <w:p w:rsidR="003F50F6" w:rsidRDefault="00152BAB">
      <w:pPr>
        <w:ind w:right="880"/>
        <w:jc w:val="both"/>
        <w:rPr>
          <w:rFonts w:ascii="Calibri" w:eastAsia="Calibri" w:hAnsi="Calibri" w:cs="Calibri"/>
        </w:rPr>
      </w:pPr>
      <w:r>
        <w:rPr>
          <w:rFonts w:ascii="Calibri" w:eastAsia="Calibri" w:hAnsi="Calibri" w:cs="Calibri"/>
        </w:rPr>
        <w:t>Nel giorno calendarizzato per l'effettuazione della prova, la commissione sorteggia la traccia che sarà proposta ai candidati.</w:t>
      </w:r>
    </w:p>
    <w:p w:rsidR="003F50F6" w:rsidRDefault="00152BAB">
      <w:pPr>
        <w:spacing w:before="20"/>
        <w:ind w:left="720"/>
        <w:jc w:val="both"/>
        <w:rPr>
          <w:rFonts w:ascii="Calibri" w:eastAsia="Calibri" w:hAnsi="Calibri" w:cs="Calibri"/>
          <w:sz w:val="23"/>
          <w:szCs w:val="23"/>
        </w:rPr>
      </w:pPr>
      <w:r>
        <w:rPr>
          <w:rFonts w:ascii="Calibri" w:eastAsia="Calibri" w:hAnsi="Calibri" w:cs="Calibri"/>
          <w:sz w:val="23"/>
          <w:szCs w:val="23"/>
        </w:rPr>
        <w:t xml:space="preserve"> </w:t>
      </w:r>
    </w:p>
    <w:p w:rsidR="003F50F6" w:rsidRDefault="00152BAB">
      <w:pPr>
        <w:pStyle w:val="Titolo4"/>
        <w:keepNext w:val="0"/>
        <w:keepLines w:val="0"/>
        <w:ind w:right="851"/>
        <w:rPr>
          <w:rFonts w:ascii="Calibri" w:eastAsia="Calibri" w:hAnsi="Calibri" w:cs="Calibri"/>
        </w:rPr>
      </w:pPr>
      <w:bookmarkStart w:id="0" w:name="_heading=h.hd0jp1futmhv" w:colFirst="0" w:colLast="0"/>
      <w:bookmarkEnd w:id="0"/>
      <w:r>
        <w:rPr>
          <w:rFonts w:ascii="Calibri" w:eastAsia="Calibri" w:hAnsi="Calibri" w:cs="Calibri"/>
        </w:rPr>
        <w:lastRenderedPageBreak/>
        <w:t>Competenze valutate (con riferimento alle Indicazioni Nazionali):</w:t>
      </w:r>
    </w:p>
    <w:p w:rsidR="003F50F6" w:rsidRDefault="00152BAB">
      <w:pPr>
        <w:numPr>
          <w:ilvl w:val="0"/>
          <w:numId w:val="12"/>
        </w:numPr>
        <w:ind w:right="880"/>
        <w:jc w:val="both"/>
        <w:rPr>
          <w:rFonts w:ascii="Calibri" w:eastAsia="Calibri" w:hAnsi="Calibri" w:cs="Calibri"/>
        </w:rPr>
      </w:pPr>
      <w:r>
        <w:rPr>
          <w:rFonts w:ascii="Calibri" w:eastAsia="Calibri" w:hAnsi="Calibri" w:cs="Calibri"/>
        </w:rPr>
        <w:t>Applicare procedure e strategie per la risoluzione di situazioni problematiche, padroneggiare le diverse rappresentazioni del numero.</w:t>
      </w:r>
    </w:p>
    <w:p w:rsidR="003F50F6" w:rsidRDefault="00152BAB">
      <w:pPr>
        <w:numPr>
          <w:ilvl w:val="0"/>
          <w:numId w:val="12"/>
        </w:numPr>
        <w:ind w:right="880"/>
        <w:jc w:val="both"/>
        <w:rPr>
          <w:rFonts w:ascii="Calibri" w:eastAsia="Calibri" w:hAnsi="Calibri" w:cs="Calibri"/>
        </w:rPr>
      </w:pPr>
      <w:r>
        <w:rPr>
          <w:rFonts w:ascii="Calibri" w:eastAsia="Calibri" w:hAnsi="Calibri" w:cs="Calibri"/>
        </w:rPr>
        <w:t>Rappresentare figure geometriche nel piano e nello spazio cogliendo le relazioni tra gli elementi.</w:t>
      </w:r>
    </w:p>
    <w:p w:rsidR="003F50F6" w:rsidRDefault="00152BAB">
      <w:pPr>
        <w:numPr>
          <w:ilvl w:val="0"/>
          <w:numId w:val="12"/>
        </w:numPr>
        <w:ind w:right="880"/>
        <w:jc w:val="both"/>
        <w:rPr>
          <w:rFonts w:ascii="Calibri" w:eastAsia="Calibri" w:hAnsi="Calibri" w:cs="Calibri"/>
        </w:rPr>
      </w:pPr>
      <w:r>
        <w:rPr>
          <w:rFonts w:ascii="Calibri" w:eastAsia="Calibri" w:hAnsi="Calibri" w:cs="Calibri"/>
        </w:rPr>
        <w:t>Produrre argomentazioni in base alle conoscenze teoriche acquisite</w:t>
      </w:r>
    </w:p>
    <w:p w:rsidR="003F50F6" w:rsidRDefault="003F50F6">
      <w:pPr>
        <w:spacing w:before="240" w:after="240" w:line="240" w:lineRule="auto"/>
        <w:ind w:right="851"/>
        <w:jc w:val="both"/>
        <w:rPr>
          <w:rFonts w:ascii="Times New Roman" w:hAnsi="Times New Roman"/>
          <w:b/>
          <w:i/>
          <w:u w:val="single"/>
        </w:rPr>
      </w:pPr>
    </w:p>
    <w:p w:rsidR="003F50F6" w:rsidRPr="00152BAB" w:rsidRDefault="00152BAB" w:rsidP="00152BAB">
      <w:pPr>
        <w:pStyle w:val="Titolo4"/>
        <w:keepNext w:val="0"/>
        <w:keepLines w:val="0"/>
        <w:spacing w:before="100" w:after="0" w:line="240" w:lineRule="auto"/>
        <w:ind w:right="1900"/>
        <w:rPr>
          <w:rFonts w:ascii="Times New Roman" w:hAnsi="Times New Roman"/>
          <w:i/>
        </w:rPr>
      </w:pPr>
      <w:bookmarkStart w:id="1" w:name="_heading=h.mhvprbjg1lls" w:colFirst="0" w:colLast="0"/>
      <w:bookmarkEnd w:id="1"/>
      <w:r w:rsidRPr="00152BAB">
        <w:rPr>
          <w:rFonts w:ascii="Times New Roman" w:hAnsi="Times New Roman"/>
          <w:i/>
        </w:rPr>
        <w:t>GRIGLIA DI VALUTAZIONE DELLA PROVA DI MATEMATICA</w:t>
      </w:r>
    </w:p>
    <w:tbl>
      <w:tblPr>
        <w:tblStyle w:val="a4"/>
        <w:tblW w:w="10170" w:type="dxa"/>
        <w:tblBorders>
          <w:top w:val="nil"/>
          <w:left w:val="nil"/>
          <w:bottom w:val="nil"/>
          <w:right w:val="nil"/>
          <w:insideH w:val="nil"/>
          <w:insideV w:val="nil"/>
        </w:tblBorders>
        <w:tblLayout w:type="fixed"/>
        <w:tblLook w:val="0600" w:firstRow="0" w:lastRow="0" w:firstColumn="0" w:lastColumn="0" w:noHBand="1" w:noVBand="1"/>
      </w:tblPr>
      <w:tblGrid>
        <w:gridCol w:w="6870"/>
        <w:gridCol w:w="3300"/>
      </w:tblGrid>
      <w:tr w:rsidR="003F50F6">
        <w:trPr>
          <w:trHeight w:val="695"/>
        </w:trPr>
        <w:tc>
          <w:tcPr>
            <w:tcW w:w="687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3F50F6" w:rsidRDefault="00152BAB">
            <w:pPr>
              <w:spacing w:before="100"/>
              <w:ind w:left="1200"/>
              <w:jc w:val="both"/>
              <w:rPr>
                <w:rFonts w:ascii="Calibri" w:eastAsia="Calibri" w:hAnsi="Calibri" w:cs="Calibri"/>
                <w:b/>
                <w:i/>
                <w:sz w:val="21"/>
                <w:szCs w:val="21"/>
                <w:u w:val="single"/>
              </w:rPr>
            </w:pPr>
            <w:r>
              <w:rPr>
                <w:rFonts w:ascii="Calibri" w:eastAsia="Calibri" w:hAnsi="Calibri" w:cs="Calibri"/>
                <w:b/>
                <w:i/>
                <w:sz w:val="21"/>
                <w:szCs w:val="21"/>
                <w:u w:val="single"/>
              </w:rPr>
              <w:t>INDICATORI</w:t>
            </w:r>
          </w:p>
        </w:tc>
        <w:tc>
          <w:tcPr>
            <w:tcW w:w="330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VOTO</w:t>
            </w:r>
          </w:p>
        </w:tc>
      </w:tr>
      <w:tr w:rsidR="003F50F6">
        <w:trPr>
          <w:trHeight w:val="2015"/>
        </w:trPr>
        <w:tc>
          <w:tcPr>
            <w:tcW w:w="6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50F6" w:rsidRPr="007811A7" w:rsidRDefault="00152BAB">
            <w:pPr>
              <w:spacing w:before="100"/>
              <w:jc w:val="both"/>
              <w:rPr>
                <w:rFonts w:ascii="Calibri" w:eastAsia="Calibri" w:hAnsi="Calibri" w:cs="Calibri"/>
                <w:i/>
                <w:sz w:val="21"/>
                <w:szCs w:val="21"/>
                <w:lang w:val="it-IT"/>
              </w:rPr>
            </w:pPr>
            <w:r w:rsidRPr="007811A7">
              <w:rPr>
                <w:rFonts w:ascii="Calibri" w:eastAsia="Calibri" w:hAnsi="Calibri" w:cs="Calibri"/>
                <w:i/>
                <w:sz w:val="21"/>
                <w:szCs w:val="21"/>
                <w:lang w:val="it-IT"/>
              </w:rPr>
              <w:t>Dimostra conoscenze approfondite e consapevoli</w:t>
            </w:r>
          </w:p>
          <w:p w:rsidR="003F50F6" w:rsidRPr="007811A7" w:rsidRDefault="00152BAB">
            <w:pPr>
              <w:spacing w:before="20" w:line="252" w:lineRule="auto"/>
              <w:ind w:right="840"/>
              <w:jc w:val="both"/>
              <w:rPr>
                <w:rFonts w:ascii="Calibri" w:eastAsia="Calibri" w:hAnsi="Calibri" w:cs="Calibri"/>
                <w:i/>
                <w:sz w:val="21"/>
                <w:szCs w:val="21"/>
                <w:lang w:val="it-IT"/>
              </w:rPr>
            </w:pPr>
            <w:r w:rsidRPr="007811A7">
              <w:rPr>
                <w:rFonts w:ascii="Calibri" w:eastAsia="Calibri" w:hAnsi="Calibri" w:cs="Calibri"/>
                <w:i/>
                <w:sz w:val="21"/>
                <w:szCs w:val="21"/>
                <w:lang w:val="it-IT"/>
              </w:rPr>
              <w:t>Applica in modo corretto e sicuro procedure e strategie risolutive Rappresenta figure geometriche in modo scrupoloso e coglie perfettamente le relazioni tra gli elementi.</w:t>
            </w:r>
          </w:p>
          <w:p w:rsidR="003F50F6" w:rsidRPr="007811A7" w:rsidRDefault="00152BAB">
            <w:pPr>
              <w:spacing w:before="20"/>
              <w:jc w:val="both"/>
              <w:rPr>
                <w:rFonts w:ascii="Calibri" w:eastAsia="Calibri" w:hAnsi="Calibri" w:cs="Calibri"/>
                <w:i/>
                <w:sz w:val="21"/>
                <w:szCs w:val="21"/>
                <w:lang w:val="it-IT"/>
              </w:rPr>
            </w:pPr>
            <w:r w:rsidRPr="007811A7">
              <w:rPr>
                <w:rFonts w:ascii="Calibri" w:eastAsia="Calibri" w:hAnsi="Calibri" w:cs="Calibri"/>
                <w:i/>
                <w:sz w:val="21"/>
                <w:szCs w:val="21"/>
                <w:lang w:val="it-IT"/>
              </w:rPr>
              <w:t>Argomenta e motiva con linguaggio specifico e articolato</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10</w:t>
            </w:r>
          </w:p>
        </w:tc>
      </w:tr>
      <w:tr w:rsidR="003F50F6">
        <w:trPr>
          <w:trHeight w:val="2015"/>
        </w:trPr>
        <w:tc>
          <w:tcPr>
            <w:tcW w:w="6870"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3F50F6" w:rsidRPr="007811A7" w:rsidRDefault="00152BAB">
            <w:pPr>
              <w:spacing w:before="100"/>
              <w:jc w:val="both"/>
              <w:rPr>
                <w:rFonts w:ascii="Calibri" w:eastAsia="Calibri" w:hAnsi="Calibri" w:cs="Calibri"/>
                <w:i/>
                <w:sz w:val="21"/>
                <w:szCs w:val="21"/>
                <w:lang w:val="it-IT"/>
              </w:rPr>
            </w:pPr>
            <w:r w:rsidRPr="007811A7">
              <w:rPr>
                <w:rFonts w:ascii="Calibri" w:eastAsia="Calibri" w:hAnsi="Calibri" w:cs="Calibri"/>
                <w:i/>
                <w:sz w:val="21"/>
                <w:szCs w:val="21"/>
                <w:lang w:val="it-IT"/>
              </w:rPr>
              <w:t>Dimostra conoscenze complete</w:t>
            </w:r>
          </w:p>
          <w:p w:rsidR="003F50F6" w:rsidRPr="007811A7" w:rsidRDefault="00152BAB">
            <w:pPr>
              <w:spacing w:before="20"/>
              <w:jc w:val="both"/>
              <w:rPr>
                <w:rFonts w:ascii="Calibri" w:eastAsia="Calibri" w:hAnsi="Calibri" w:cs="Calibri"/>
                <w:i/>
                <w:sz w:val="21"/>
                <w:szCs w:val="21"/>
                <w:lang w:val="it-IT"/>
              </w:rPr>
            </w:pPr>
            <w:r w:rsidRPr="007811A7">
              <w:rPr>
                <w:rFonts w:ascii="Calibri" w:eastAsia="Calibri" w:hAnsi="Calibri" w:cs="Calibri"/>
                <w:i/>
                <w:sz w:val="21"/>
                <w:szCs w:val="21"/>
                <w:lang w:val="it-IT"/>
              </w:rPr>
              <w:t>Applica procedure e strategie risolutive in modo appropriato.</w:t>
            </w:r>
          </w:p>
          <w:p w:rsidR="003F50F6" w:rsidRPr="007811A7" w:rsidRDefault="00152BAB">
            <w:pPr>
              <w:spacing w:before="20" w:line="252" w:lineRule="auto"/>
              <w:ind w:right="780"/>
              <w:jc w:val="both"/>
              <w:rPr>
                <w:rFonts w:ascii="Calibri" w:eastAsia="Calibri" w:hAnsi="Calibri" w:cs="Calibri"/>
                <w:i/>
                <w:sz w:val="21"/>
                <w:szCs w:val="21"/>
                <w:lang w:val="it-IT"/>
              </w:rPr>
            </w:pPr>
            <w:r w:rsidRPr="007811A7">
              <w:rPr>
                <w:rFonts w:ascii="Calibri" w:eastAsia="Calibri" w:hAnsi="Calibri" w:cs="Calibri"/>
                <w:i/>
                <w:sz w:val="21"/>
                <w:szCs w:val="21"/>
                <w:lang w:val="it-IT"/>
              </w:rPr>
              <w:t>Rappresenta figure geometriche in modo rigoroso e coglie le relazioni tra gli elementi.</w:t>
            </w:r>
          </w:p>
          <w:p w:rsidR="003F50F6" w:rsidRPr="007811A7" w:rsidRDefault="00152BAB">
            <w:pPr>
              <w:spacing w:line="252" w:lineRule="auto"/>
              <w:ind w:right="2080"/>
              <w:jc w:val="both"/>
              <w:rPr>
                <w:rFonts w:ascii="Calibri" w:eastAsia="Calibri" w:hAnsi="Calibri" w:cs="Calibri"/>
                <w:i/>
                <w:sz w:val="21"/>
                <w:szCs w:val="21"/>
                <w:lang w:val="it-IT"/>
              </w:rPr>
            </w:pPr>
            <w:r w:rsidRPr="007811A7">
              <w:rPr>
                <w:rFonts w:ascii="Calibri" w:eastAsia="Calibri" w:hAnsi="Calibri" w:cs="Calibri"/>
                <w:i/>
                <w:sz w:val="21"/>
                <w:szCs w:val="21"/>
                <w:lang w:val="it-IT"/>
              </w:rPr>
              <w:t>Argomenta e motiva con linguaggio specifico e corretto.</w:t>
            </w:r>
          </w:p>
        </w:tc>
        <w:tc>
          <w:tcPr>
            <w:tcW w:w="330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9</w:t>
            </w:r>
          </w:p>
        </w:tc>
      </w:tr>
      <w:tr w:rsidR="003F50F6">
        <w:trPr>
          <w:trHeight w:val="2015"/>
        </w:trPr>
        <w:tc>
          <w:tcPr>
            <w:tcW w:w="6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50F6" w:rsidRPr="007811A7" w:rsidRDefault="00152BAB">
            <w:pPr>
              <w:spacing w:before="100"/>
              <w:jc w:val="both"/>
              <w:rPr>
                <w:rFonts w:ascii="Calibri" w:eastAsia="Calibri" w:hAnsi="Calibri" w:cs="Calibri"/>
                <w:sz w:val="21"/>
                <w:szCs w:val="21"/>
                <w:lang w:val="it-IT"/>
              </w:rPr>
            </w:pPr>
            <w:r w:rsidRPr="007811A7">
              <w:rPr>
                <w:rFonts w:ascii="Calibri" w:eastAsia="Calibri" w:hAnsi="Calibri" w:cs="Calibri"/>
                <w:sz w:val="21"/>
                <w:szCs w:val="21"/>
                <w:lang w:val="it-IT"/>
              </w:rPr>
              <w:t>Dimostra conoscenze abbastanza complete</w:t>
            </w:r>
          </w:p>
          <w:p w:rsidR="003F50F6" w:rsidRPr="007811A7" w:rsidRDefault="00152BAB">
            <w:pPr>
              <w:spacing w:before="20" w:line="252" w:lineRule="auto"/>
              <w:ind w:right="1240"/>
              <w:jc w:val="both"/>
              <w:rPr>
                <w:rFonts w:ascii="Calibri" w:eastAsia="Calibri" w:hAnsi="Calibri" w:cs="Calibri"/>
                <w:sz w:val="21"/>
                <w:szCs w:val="21"/>
                <w:lang w:val="it-IT"/>
              </w:rPr>
            </w:pPr>
            <w:r w:rsidRPr="007811A7">
              <w:rPr>
                <w:rFonts w:ascii="Calibri" w:eastAsia="Calibri" w:hAnsi="Calibri" w:cs="Calibri"/>
                <w:sz w:val="21"/>
                <w:szCs w:val="21"/>
                <w:lang w:val="it-IT"/>
              </w:rPr>
              <w:t>Applica in modo appropriato procedure e strategie risolutive. Rappresenta figure geometriche in modo corretto e coglie le relazioni sostanziali tra gli elementi.</w:t>
            </w:r>
          </w:p>
          <w:p w:rsidR="003F50F6" w:rsidRDefault="00152BAB">
            <w:pPr>
              <w:spacing w:line="252" w:lineRule="auto"/>
              <w:ind w:right="2080"/>
              <w:jc w:val="both"/>
              <w:rPr>
                <w:rFonts w:ascii="Calibri" w:eastAsia="Calibri" w:hAnsi="Calibri" w:cs="Calibri"/>
                <w:sz w:val="21"/>
                <w:szCs w:val="21"/>
              </w:rPr>
            </w:pPr>
            <w:r w:rsidRPr="007811A7">
              <w:rPr>
                <w:rFonts w:ascii="Calibri" w:eastAsia="Calibri" w:hAnsi="Calibri" w:cs="Calibri"/>
                <w:sz w:val="21"/>
                <w:szCs w:val="21"/>
                <w:lang w:val="it-IT"/>
              </w:rPr>
              <w:t xml:space="preserve">Analizza e interpreta i fenomeni in modo più che </w:t>
            </w:r>
            <w:proofErr w:type="gramStart"/>
            <w:r w:rsidRPr="007811A7">
              <w:rPr>
                <w:rFonts w:ascii="Calibri" w:eastAsia="Calibri" w:hAnsi="Calibri" w:cs="Calibri"/>
                <w:sz w:val="21"/>
                <w:szCs w:val="21"/>
                <w:lang w:val="it-IT"/>
              </w:rPr>
              <w:t>soddisfacente .</w:t>
            </w:r>
            <w:proofErr w:type="gramEnd"/>
            <w:r w:rsidRPr="007811A7">
              <w:rPr>
                <w:rFonts w:ascii="Calibri" w:eastAsia="Calibri" w:hAnsi="Calibri" w:cs="Calibri"/>
                <w:sz w:val="21"/>
                <w:szCs w:val="21"/>
                <w:lang w:val="it-IT"/>
              </w:rPr>
              <w:t xml:space="preserve"> </w:t>
            </w:r>
            <w:proofErr w:type="spellStart"/>
            <w:r>
              <w:rPr>
                <w:rFonts w:ascii="Calibri" w:eastAsia="Calibri" w:hAnsi="Calibri" w:cs="Calibri"/>
                <w:sz w:val="21"/>
                <w:szCs w:val="21"/>
              </w:rPr>
              <w:t>Argomenta</w:t>
            </w:r>
            <w:proofErr w:type="spellEnd"/>
            <w:r>
              <w:rPr>
                <w:rFonts w:ascii="Calibri" w:eastAsia="Calibri" w:hAnsi="Calibri" w:cs="Calibri"/>
                <w:sz w:val="21"/>
                <w:szCs w:val="21"/>
              </w:rPr>
              <w:t xml:space="preserve"> e </w:t>
            </w:r>
            <w:proofErr w:type="spellStart"/>
            <w:r>
              <w:rPr>
                <w:rFonts w:ascii="Calibri" w:eastAsia="Calibri" w:hAnsi="Calibri" w:cs="Calibri"/>
                <w:sz w:val="21"/>
                <w:szCs w:val="21"/>
              </w:rPr>
              <w:t>motiva</w:t>
            </w:r>
            <w:proofErr w:type="spellEnd"/>
            <w:r>
              <w:rPr>
                <w:rFonts w:ascii="Calibri" w:eastAsia="Calibri" w:hAnsi="Calibri" w:cs="Calibri"/>
                <w:sz w:val="21"/>
                <w:szCs w:val="21"/>
              </w:rPr>
              <w:t xml:space="preserve"> con linguaggio chiaro.</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8</w:t>
            </w:r>
          </w:p>
        </w:tc>
      </w:tr>
      <w:tr w:rsidR="003F50F6">
        <w:trPr>
          <w:trHeight w:val="2015"/>
        </w:trPr>
        <w:tc>
          <w:tcPr>
            <w:tcW w:w="687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3F50F6" w:rsidRPr="007811A7" w:rsidRDefault="00152BAB">
            <w:pPr>
              <w:spacing w:before="100"/>
              <w:jc w:val="both"/>
              <w:rPr>
                <w:rFonts w:ascii="Calibri" w:eastAsia="Calibri" w:hAnsi="Calibri" w:cs="Calibri"/>
                <w:sz w:val="21"/>
                <w:szCs w:val="21"/>
                <w:lang w:val="it-IT"/>
              </w:rPr>
            </w:pPr>
            <w:r w:rsidRPr="007811A7">
              <w:rPr>
                <w:rFonts w:ascii="Calibri" w:eastAsia="Calibri" w:hAnsi="Calibri" w:cs="Calibri"/>
                <w:sz w:val="21"/>
                <w:szCs w:val="21"/>
                <w:lang w:val="it-IT"/>
              </w:rPr>
              <w:lastRenderedPageBreak/>
              <w:t>Dimostra conoscenze discrete</w:t>
            </w:r>
          </w:p>
          <w:p w:rsidR="003F50F6" w:rsidRPr="007811A7" w:rsidRDefault="00152BAB">
            <w:pPr>
              <w:spacing w:before="20" w:line="252" w:lineRule="auto"/>
              <w:ind w:right="780"/>
              <w:jc w:val="both"/>
              <w:rPr>
                <w:rFonts w:ascii="Calibri" w:eastAsia="Calibri" w:hAnsi="Calibri" w:cs="Calibri"/>
                <w:sz w:val="21"/>
                <w:szCs w:val="21"/>
                <w:lang w:val="it-IT"/>
              </w:rPr>
            </w:pPr>
            <w:r w:rsidRPr="007811A7">
              <w:rPr>
                <w:rFonts w:ascii="Calibri" w:eastAsia="Calibri" w:hAnsi="Calibri" w:cs="Calibri"/>
                <w:sz w:val="21"/>
                <w:szCs w:val="21"/>
                <w:lang w:val="it-IT"/>
              </w:rPr>
              <w:t>Applica con qualche imperfezione procedure e strategie risolutive. Rappresenta figure geometriche in modo non sempre corretto e, talvolta, non coglie le relazioni tra gli elementi.</w:t>
            </w:r>
          </w:p>
          <w:p w:rsidR="003F50F6" w:rsidRPr="007811A7" w:rsidRDefault="00152BAB">
            <w:pPr>
              <w:spacing w:line="252" w:lineRule="auto"/>
              <w:jc w:val="both"/>
              <w:rPr>
                <w:rFonts w:ascii="Calibri" w:eastAsia="Calibri" w:hAnsi="Calibri" w:cs="Calibri"/>
                <w:sz w:val="21"/>
                <w:szCs w:val="21"/>
                <w:lang w:val="it-IT"/>
              </w:rPr>
            </w:pPr>
            <w:r w:rsidRPr="007811A7">
              <w:rPr>
                <w:rFonts w:ascii="Calibri" w:eastAsia="Calibri" w:hAnsi="Calibri" w:cs="Calibri"/>
                <w:sz w:val="21"/>
                <w:szCs w:val="21"/>
                <w:lang w:val="it-IT"/>
              </w:rPr>
              <w:t>Argomenta e motiva con linguaggio abbastanza corretto, ma non appropriato</w:t>
            </w:r>
          </w:p>
        </w:tc>
        <w:tc>
          <w:tcPr>
            <w:tcW w:w="3300"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7</w:t>
            </w:r>
          </w:p>
        </w:tc>
      </w:tr>
      <w:tr w:rsidR="003F50F6">
        <w:trPr>
          <w:trHeight w:val="2015"/>
        </w:trPr>
        <w:tc>
          <w:tcPr>
            <w:tcW w:w="6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50F6" w:rsidRPr="007811A7" w:rsidRDefault="00152BAB">
            <w:pPr>
              <w:spacing w:before="100"/>
              <w:jc w:val="both"/>
              <w:rPr>
                <w:rFonts w:ascii="Calibri" w:eastAsia="Calibri" w:hAnsi="Calibri" w:cs="Calibri"/>
                <w:sz w:val="21"/>
                <w:szCs w:val="21"/>
                <w:lang w:val="it-IT"/>
              </w:rPr>
            </w:pPr>
            <w:r w:rsidRPr="007811A7">
              <w:rPr>
                <w:rFonts w:ascii="Calibri" w:eastAsia="Calibri" w:hAnsi="Calibri" w:cs="Calibri"/>
                <w:sz w:val="21"/>
                <w:szCs w:val="21"/>
                <w:lang w:val="it-IT"/>
              </w:rPr>
              <w:t>Dimostra conoscenze essenziali</w:t>
            </w:r>
          </w:p>
          <w:p w:rsidR="003F50F6" w:rsidRPr="007811A7" w:rsidRDefault="00152BAB">
            <w:pPr>
              <w:spacing w:before="20"/>
              <w:jc w:val="both"/>
              <w:rPr>
                <w:rFonts w:ascii="Calibri" w:eastAsia="Calibri" w:hAnsi="Calibri" w:cs="Calibri"/>
                <w:sz w:val="21"/>
                <w:szCs w:val="21"/>
                <w:lang w:val="it-IT"/>
              </w:rPr>
            </w:pPr>
            <w:r w:rsidRPr="007811A7">
              <w:rPr>
                <w:rFonts w:ascii="Calibri" w:eastAsia="Calibri" w:hAnsi="Calibri" w:cs="Calibri"/>
                <w:sz w:val="21"/>
                <w:szCs w:val="21"/>
                <w:lang w:val="it-IT"/>
              </w:rPr>
              <w:t>Applica procedure e strategie risolutive in modo impreciso</w:t>
            </w:r>
          </w:p>
          <w:p w:rsidR="003F50F6" w:rsidRPr="007811A7" w:rsidRDefault="00152BAB">
            <w:pPr>
              <w:spacing w:before="20" w:line="252" w:lineRule="auto"/>
              <w:ind w:right="780"/>
              <w:jc w:val="both"/>
              <w:rPr>
                <w:rFonts w:ascii="Calibri" w:eastAsia="Calibri" w:hAnsi="Calibri" w:cs="Calibri"/>
                <w:sz w:val="21"/>
                <w:szCs w:val="21"/>
                <w:lang w:val="it-IT"/>
              </w:rPr>
            </w:pPr>
            <w:r w:rsidRPr="007811A7">
              <w:rPr>
                <w:rFonts w:ascii="Calibri" w:eastAsia="Calibri" w:hAnsi="Calibri" w:cs="Calibri"/>
                <w:sz w:val="21"/>
                <w:szCs w:val="21"/>
                <w:lang w:val="it-IT"/>
              </w:rPr>
              <w:t>Rappresenta figure geometriche con qualche errore e fatica a cogliere le relazioni tra gli elementi</w:t>
            </w:r>
          </w:p>
          <w:p w:rsidR="003F50F6" w:rsidRPr="007811A7" w:rsidRDefault="00152BAB">
            <w:pPr>
              <w:spacing w:line="252" w:lineRule="auto"/>
              <w:ind w:right="2080"/>
              <w:jc w:val="both"/>
              <w:rPr>
                <w:rFonts w:ascii="Calibri" w:eastAsia="Calibri" w:hAnsi="Calibri" w:cs="Calibri"/>
                <w:sz w:val="21"/>
                <w:szCs w:val="21"/>
                <w:lang w:val="it-IT"/>
              </w:rPr>
            </w:pPr>
            <w:r w:rsidRPr="007811A7">
              <w:rPr>
                <w:rFonts w:ascii="Calibri" w:eastAsia="Calibri" w:hAnsi="Calibri" w:cs="Calibri"/>
                <w:sz w:val="21"/>
                <w:szCs w:val="21"/>
                <w:lang w:val="it-IT"/>
              </w:rPr>
              <w:t>Argomenta e motiva con linguaggio semplice.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6</w:t>
            </w:r>
          </w:p>
        </w:tc>
      </w:tr>
      <w:tr w:rsidR="003F50F6">
        <w:trPr>
          <w:trHeight w:val="2015"/>
        </w:trPr>
        <w:tc>
          <w:tcPr>
            <w:tcW w:w="687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3F50F6" w:rsidRPr="007811A7" w:rsidRDefault="00152BAB">
            <w:pPr>
              <w:spacing w:before="100"/>
              <w:jc w:val="both"/>
              <w:rPr>
                <w:rFonts w:ascii="Calibri" w:eastAsia="Calibri" w:hAnsi="Calibri" w:cs="Calibri"/>
                <w:sz w:val="21"/>
                <w:szCs w:val="21"/>
                <w:lang w:val="it-IT"/>
              </w:rPr>
            </w:pPr>
            <w:r w:rsidRPr="007811A7">
              <w:rPr>
                <w:rFonts w:ascii="Calibri" w:eastAsia="Calibri" w:hAnsi="Calibri" w:cs="Calibri"/>
                <w:sz w:val="21"/>
                <w:szCs w:val="21"/>
                <w:lang w:val="it-IT"/>
              </w:rPr>
              <w:t>Dimostra conoscenze frammentarie</w:t>
            </w:r>
          </w:p>
          <w:p w:rsidR="003F50F6" w:rsidRPr="007811A7" w:rsidRDefault="00152BAB">
            <w:pPr>
              <w:spacing w:before="20"/>
              <w:jc w:val="both"/>
              <w:rPr>
                <w:rFonts w:ascii="Calibri" w:eastAsia="Calibri" w:hAnsi="Calibri" w:cs="Calibri"/>
                <w:sz w:val="21"/>
                <w:szCs w:val="21"/>
                <w:lang w:val="it-IT"/>
              </w:rPr>
            </w:pPr>
            <w:r w:rsidRPr="007811A7">
              <w:rPr>
                <w:rFonts w:ascii="Calibri" w:eastAsia="Calibri" w:hAnsi="Calibri" w:cs="Calibri"/>
                <w:sz w:val="21"/>
                <w:szCs w:val="21"/>
                <w:lang w:val="it-IT"/>
              </w:rPr>
              <w:t>Applica procedure e strategie risolutive in modo approssimativo.</w:t>
            </w:r>
          </w:p>
          <w:p w:rsidR="003F50F6" w:rsidRPr="007811A7" w:rsidRDefault="00152BAB">
            <w:pPr>
              <w:spacing w:before="20" w:line="252" w:lineRule="auto"/>
              <w:ind w:right="540"/>
              <w:jc w:val="both"/>
              <w:rPr>
                <w:rFonts w:ascii="Calibri" w:eastAsia="Calibri" w:hAnsi="Calibri" w:cs="Calibri"/>
                <w:sz w:val="21"/>
                <w:szCs w:val="21"/>
                <w:lang w:val="it-IT"/>
              </w:rPr>
            </w:pPr>
            <w:r w:rsidRPr="007811A7">
              <w:rPr>
                <w:rFonts w:ascii="Calibri" w:eastAsia="Calibri" w:hAnsi="Calibri" w:cs="Calibri"/>
                <w:sz w:val="21"/>
                <w:szCs w:val="21"/>
                <w:lang w:val="it-IT"/>
              </w:rPr>
              <w:t>Rappresenta figure geometriche con molti errori e coglie raramente le relazioni tra gli elementi.</w:t>
            </w:r>
          </w:p>
          <w:p w:rsidR="003F50F6" w:rsidRPr="007811A7" w:rsidRDefault="00152BAB">
            <w:pPr>
              <w:spacing w:line="252" w:lineRule="auto"/>
              <w:ind w:right="2560"/>
              <w:jc w:val="both"/>
              <w:rPr>
                <w:rFonts w:ascii="Calibri" w:eastAsia="Calibri" w:hAnsi="Calibri" w:cs="Calibri"/>
                <w:sz w:val="21"/>
                <w:szCs w:val="21"/>
                <w:lang w:val="it-IT"/>
              </w:rPr>
            </w:pPr>
            <w:r w:rsidRPr="007811A7">
              <w:rPr>
                <w:rFonts w:ascii="Calibri" w:eastAsia="Calibri" w:hAnsi="Calibri" w:cs="Calibri"/>
                <w:sz w:val="21"/>
                <w:szCs w:val="21"/>
                <w:lang w:val="it-IT"/>
              </w:rPr>
              <w:t>Argomenta e motiva con linguaggio non sempre corretto.</w:t>
            </w:r>
          </w:p>
        </w:tc>
        <w:tc>
          <w:tcPr>
            <w:tcW w:w="3300"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3F50F6" w:rsidRDefault="00152BAB">
            <w:pPr>
              <w:spacing w:before="100"/>
              <w:ind w:left="1200"/>
              <w:jc w:val="both"/>
              <w:rPr>
                <w:rFonts w:ascii="Calibri" w:eastAsia="Calibri" w:hAnsi="Calibri" w:cs="Calibri"/>
                <w:b/>
                <w:i/>
                <w:u w:val="single"/>
              </w:rPr>
            </w:pPr>
            <w:r>
              <w:rPr>
                <w:rFonts w:ascii="Calibri" w:eastAsia="Calibri" w:hAnsi="Calibri" w:cs="Calibri"/>
                <w:b/>
                <w:i/>
                <w:u w:val="single"/>
              </w:rPr>
              <w:t>5</w:t>
            </w:r>
          </w:p>
        </w:tc>
      </w:tr>
      <w:tr w:rsidR="003F50F6">
        <w:trPr>
          <w:trHeight w:val="2015"/>
        </w:trPr>
        <w:tc>
          <w:tcPr>
            <w:tcW w:w="6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50F6" w:rsidRPr="007811A7" w:rsidRDefault="00152BAB">
            <w:pPr>
              <w:spacing w:before="100"/>
              <w:jc w:val="both"/>
              <w:rPr>
                <w:rFonts w:ascii="Calibri" w:eastAsia="Calibri" w:hAnsi="Calibri" w:cs="Calibri"/>
                <w:sz w:val="21"/>
                <w:szCs w:val="21"/>
                <w:lang w:val="it-IT"/>
              </w:rPr>
            </w:pPr>
            <w:r w:rsidRPr="007811A7">
              <w:rPr>
                <w:rFonts w:ascii="Calibri" w:eastAsia="Calibri" w:hAnsi="Calibri" w:cs="Calibri"/>
                <w:sz w:val="21"/>
                <w:szCs w:val="21"/>
                <w:lang w:val="it-IT"/>
              </w:rPr>
              <w:t>Ha molte lacune nella conoscenza</w:t>
            </w:r>
          </w:p>
          <w:p w:rsidR="003F50F6" w:rsidRPr="007811A7" w:rsidRDefault="00152BAB">
            <w:pPr>
              <w:spacing w:before="20"/>
              <w:jc w:val="both"/>
              <w:rPr>
                <w:rFonts w:ascii="Calibri" w:eastAsia="Calibri" w:hAnsi="Calibri" w:cs="Calibri"/>
                <w:sz w:val="21"/>
                <w:szCs w:val="21"/>
                <w:lang w:val="it-IT"/>
              </w:rPr>
            </w:pPr>
            <w:r w:rsidRPr="007811A7">
              <w:rPr>
                <w:rFonts w:ascii="Calibri" w:eastAsia="Calibri" w:hAnsi="Calibri" w:cs="Calibri"/>
                <w:sz w:val="21"/>
                <w:szCs w:val="21"/>
                <w:lang w:val="it-IT"/>
              </w:rPr>
              <w:t>Applica procedure e strategie risolutive in modo scorretto.</w:t>
            </w:r>
          </w:p>
          <w:p w:rsidR="003F50F6" w:rsidRPr="007811A7" w:rsidRDefault="00152BAB">
            <w:pPr>
              <w:spacing w:before="20" w:line="252" w:lineRule="auto"/>
              <w:ind w:right="1160"/>
              <w:jc w:val="both"/>
              <w:rPr>
                <w:rFonts w:ascii="Calibri" w:eastAsia="Calibri" w:hAnsi="Calibri" w:cs="Calibri"/>
                <w:sz w:val="21"/>
                <w:szCs w:val="21"/>
                <w:lang w:val="it-IT"/>
              </w:rPr>
            </w:pPr>
            <w:r w:rsidRPr="007811A7">
              <w:rPr>
                <w:rFonts w:ascii="Calibri" w:eastAsia="Calibri" w:hAnsi="Calibri" w:cs="Calibri"/>
                <w:sz w:val="21"/>
                <w:szCs w:val="21"/>
                <w:lang w:val="it-IT"/>
              </w:rPr>
              <w:t>Rappresenta figure geometriche in modo completamente errato e non è in grado di cogliere le relazioni tra gli elementi.</w:t>
            </w:r>
          </w:p>
          <w:p w:rsidR="003F50F6" w:rsidRPr="007811A7" w:rsidRDefault="00152BAB">
            <w:pPr>
              <w:spacing w:line="252" w:lineRule="auto"/>
              <w:ind w:right="2080"/>
              <w:jc w:val="both"/>
              <w:rPr>
                <w:rFonts w:ascii="Calibri" w:eastAsia="Calibri" w:hAnsi="Calibri" w:cs="Calibri"/>
                <w:sz w:val="21"/>
                <w:szCs w:val="21"/>
                <w:lang w:val="it-IT"/>
              </w:rPr>
            </w:pPr>
            <w:r w:rsidRPr="007811A7">
              <w:rPr>
                <w:rFonts w:ascii="Calibri" w:eastAsia="Calibri" w:hAnsi="Calibri" w:cs="Calibri"/>
                <w:sz w:val="21"/>
                <w:szCs w:val="21"/>
                <w:lang w:val="it-IT"/>
              </w:rPr>
              <w:t>Argomenta e motiva con linguaggio non appropriato.</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3F50F6" w:rsidRDefault="00152BAB">
            <w:pPr>
              <w:spacing w:before="100"/>
              <w:ind w:left="1200"/>
              <w:jc w:val="both"/>
              <w:rPr>
                <w:rFonts w:ascii="Calibri" w:eastAsia="Calibri" w:hAnsi="Calibri" w:cs="Calibri"/>
                <w:b/>
                <w:i/>
                <w:sz w:val="21"/>
                <w:szCs w:val="21"/>
                <w:u w:val="single"/>
              </w:rPr>
            </w:pPr>
            <w:r>
              <w:rPr>
                <w:rFonts w:ascii="Calibri" w:eastAsia="Calibri" w:hAnsi="Calibri" w:cs="Calibri"/>
                <w:b/>
                <w:i/>
                <w:sz w:val="21"/>
                <w:szCs w:val="21"/>
                <w:u w:val="single"/>
              </w:rPr>
              <w:t>4</w:t>
            </w:r>
          </w:p>
        </w:tc>
      </w:tr>
    </w:tbl>
    <w:p w:rsidR="003F50F6" w:rsidRDefault="00152BAB">
      <w:pPr>
        <w:spacing w:before="280" w:line="240" w:lineRule="auto"/>
        <w:jc w:val="both"/>
        <w:rPr>
          <w:rFonts w:ascii="Times New Roman" w:hAnsi="Times New Roman"/>
          <w:b/>
          <w:sz w:val="28"/>
          <w:szCs w:val="28"/>
        </w:rPr>
      </w:pPr>
      <w:r>
        <w:rPr>
          <w:rFonts w:ascii="Times New Roman" w:hAnsi="Times New Roman"/>
          <w:b/>
          <w:sz w:val="28"/>
          <w:szCs w:val="28"/>
        </w:rPr>
        <w:t>Prova scritta di lingue straniere</w:t>
      </w:r>
    </w:p>
    <w:p w:rsidR="003F50F6" w:rsidRDefault="00152BAB">
      <w:pPr>
        <w:spacing w:before="280" w:line="240" w:lineRule="auto"/>
        <w:jc w:val="both"/>
        <w:rPr>
          <w:rFonts w:ascii="Times New Roman" w:hAnsi="Times New Roman"/>
          <w:sz w:val="28"/>
          <w:szCs w:val="28"/>
        </w:rPr>
      </w:pPr>
      <w:r>
        <w:rPr>
          <w:rFonts w:ascii="Times New Roman" w:hAnsi="Times New Roman"/>
          <w:sz w:val="28"/>
          <w:szCs w:val="28"/>
        </w:rPr>
        <w:t>La prova scritta relativa alle lingue straniere si articola in due sezioni distinte ed è volta ad accertare le competenze di comprensione e produzione scritta riconducibili al Livello A2 per l'inglese e al Livello Al per la seconda lingua comunitaria, come previsto dalle Indicazioni nazionali, le commissioni predispongono almeno tre tracce, costruite sulla base dei due livelli di riferimento (A2 per inglese e Al per la seconda lingua), scegliendo tra le seguenti tipologie, che possono essere anche tra loro combinate all'interno della stessa traccia:</w:t>
      </w:r>
    </w:p>
    <w:p w:rsidR="003F50F6" w:rsidRDefault="00152BAB">
      <w:pPr>
        <w:spacing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Questionario di comprensione di un testo;</w:t>
      </w:r>
    </w:p>
    <w:p w:rsidR="003F50F6" w:rsidRDefault="00152BAB">
      <w:pPr>
        <w:spacing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Completamento. riscrittura o trasformazione di un testo;</w:t>
      </w:r>
    </w:p>
    <w:p w:rsidR="003F50F6" w:rsidRDefault="00152BAB">
      <w:pPr>
        <w:spacing w:line="240" w:lineRule="auto"/>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Elaborazione di un dialogo;</w:t>
      </w:r>
    </w:p>
    <w:p w:rsidR="003F50F6" w:rsidRDefault="00152BAB">
      <w:pPr>
        <w:spacing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Lettera o e-mail personale;</w:t>
      </w:r>
    </w:p>
    <w:p w:rsidR="003F50F6" w:rsidRDefault="00152BAB">
      <w:pPr>
        <w:spacing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Sintesi di un testo.</w:t>
      </w:r>
    </w:p>
    <w:p w:rsidR="003F50F6" w:rsidRDefault="00152BAB">
      <w:pPr>
        <w:spacing w:before="280" w:line="240" w:lineRule="auto"/>
        <w:jc w:val="both"/>
        <w:rPr>
          <w:rFonts w:ascii="Times New Roman" w:hAnsi="Times New Roman"/>
          <w:b/>
          <w:sz w:val="28"/>
          <w:szCs w:val="28"/>
          <w:u w:val="single"/>
        </w:rPr>
      </w:pPr>
      <w:r>
        <w:rPr>
          <w:rFonts w:ascii="Times New Roman" w:hAnsi="Times New Roman"/>
          <w:sz w:val="28"/>
          <w:szCs w:val="28"/>
        </w:rPr>
        <w:t>Nel giorno calendarizzato per l'effettuazione della prova. la commissione sorteggia la traccia che sarà proposta ai candidati riferita sia all'inglese che alla seconda lingua studiata.</w:t>
      </w:r>
    </w:p>
    <w:p w:rsidR="00152BAB" w:rsidRDefault="00152BAB">
      <w:pPr>
        <w:spacing w:before="280" w:line="240" w:lineRule="auto"/>
        <w:jc w:val="both"/>
        <w:rPr>
          <w:rFonts w:ascii="Times New Roman" w:hAnsi="Times New Roman"/>
          <w:b/>
          <w:sz w:val="28"/>
          <w:szCs w:val="28"/>
          <w:u w:val="single"/>
        </w:rPr>
      </w:pPr>
    </w:p>
    <w:p w:rsidR="00152BAB" w:rsidRDefault="00152BAB">
      <w:pPr>
        <w:spacing w:before="280" w:line="240" w:lineRule="auto"/>
        <w:jc w:val="both"/>
        <w:rPr>
          <w:rFonts w:ascii="Times New Roman" w:hAnsi="Times New Roman"/>
          <w:b/>
          <w:sz w:val="28"/>
          <w:szCs w:val="28"/>
          <w:u w:val="single"/>
        </w:rPr>
      </w:pPr>
    </w:p>
    <w:p w:rsidR="00152BAB" w:rsidRDefault="00152BAB">
      <w:pPr>
        <w:spacing w:before="280" w:line="240" w:lineRule="auto"/>
        <w:jc w:val="both"/>
        <w:rPr>
          <w:rFonts w:ascii="Times New Roman" w:hAnsi="Times New Roman"/>
          <w:b/>
          <w:sz w:val="28"/>
          <w:szCs w:val="28"/>
          <w:u w:val="single"/>
        </w:rPr>
      </w:pPr>
    </w:p>
    <w:p w:rsidR="003F50F6" w:rsidRDefault="00152BAB" w:rsidP="007811A7">
      <w:pPr>
        <w:spacing w:before="280" w:line="240" w:lineRule="auto"/>
        <w:jc w:val="center"/>
        <w:rPr>
          <w:rFonts w:ascii="Times New Roman" w:hAnsi="Times New Roman"/>
          <w:b/>
          <w:sz w:val="28"/>
          <w:szCs w:val="28"/>
          <w:u w:val="single"/>
        </w:rPr>
      </w:pPr>
      <w:r>
        <w:rPr>
          <w:rFonts w:ascii="Times New Roman" w:hAnsi="Times New Roman"/>
          <w:b/>
          <w:noProof/>
          <w:sz w:val="28"/>
          <w:szCs w:val="28"/>
          <w:u w:val="single"/>
        </w:rPr>
        <w:lastRenderedPageBreak/>
        <w:drawing>
          <wp:inline distT="114300" distB="114300" distL="114300" distR="114300">
            <wp:extent cx="5542126" cy="679535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07799" cy="6875878"/>
                    </a:xfrm>
                    <a:prstGeom prst="rect">
                      <a:avLst/>
                    </a:prstGeom>
                    <a:ln/>
                  </pic:spPr>
                </pic:pic>
              </a:graphicData>
            </a:graphic>
          </wp:inline>
        </w:drawing>
      </w:r>
    </w:p>
    <w:p w:rsidR="007811A7" w:rsidRDefault="007811A7">
      <w:pPr>
        <w:spacing w:before="280" w:line="240" w:lineRule="auto"/>
        <w:jc w:val="both"/>
        <w:rPr>
          <w:rFonts w:ascii="Times New Roman" w:hAnsi="Times New Roman"/>
          <w:b/>
          <w:sz w:val="28"/>
          <w:szCs w:val="28"/>
          <w:u w:val="single"/>
        </w:rPr>
      </w:pPr>
    </w:p>
    <w:p w:rsidR="007811A7" w:rsidRDefault="007811A7">
      <w:pPr>
        <w:spacing w:before="280" w:line="240" w:lineRule="auto"/>
        <w:jc w:val="both"/>
        <w:rPr>
          <w:rFonts w:ascii="Times New Roman" w:hAnsi="Times New Roman"/>
          <w:b/>
          <w:sz w:val="28"/>
          <w:szCs w:val="28"/>
          <w:u w:val="single"/>
        </w:rPr>
      </w:pPr>
    </w:p>
    <w:p w:rsidR="007811A7" w:rsidRDefault="007811A7">
      <w:pPr>
        <w:spacing w:before="280" w:line="240" w:lineRule="auto"/>
        <w:jc w:val="both"/>
        <w:rPr>
          <w:rFonts w:ascii="Times New Roman" w:hAnsi="Times New Roman"/>
          <w:b/>
          <w:sz w:val="28"/>
          <w:szCs w:val="28"/>
          <w:u w:val="single"/>
        </w:rPr>
      </w:pPr>
    </w:p>
    <w:p w:rsidR="003F50F6" w:rsidRDefault="00152BAB">
      <w:pPr>
        <w:spacing w:before="280" w:line="240" w:lineRule="auto"/>
        <w:jc w:val="both"/>
        <w:rPr>
          <w:rFonts w:ascii="Times New Roman" w:hAnsi="Times New Roman"/>
          <w:sz w:val="28"/>
          <w:szCs w:val="28"/>
        </w:rPr>
      </w:pPr>
      <w:r>
        <w:rPr>
          <w:rFonts w:ascii="Times New Roman" w:hAnsi="Times New Roman"/>
          <w:b/>
          <w:sz w:val="28"/>
          <w:szCs w:val="28"/>
          <w:u w:val="single"/>
        </w:rPr>
        <w:lastRenderedPageBreak/>
        <w:t>Il colloquio pluridisciplinare</w:t>
      </w:r>
    </w:p>
    <w:p w:rsidR="003F50F6" w:rsidRDefault="003F50F6">
      <w:pPr>
        <w:shd w:val="clear" w:color="auto" w:fill="FFFFFF"/>
        <w:jc w:val="both"/>
        <w:rPr>
          <w:rFonts w:ascii="Times New Roman" w:hAnsi="Times New Roman"/>
          <w:b/>
          <w:color w:val="212529"/>
        </w:rPr>
      </w:pPr>
    </w:p>
    <w:p w:rsidR="003F50F6" w:rsidRDefault="00152BAB">
      <w:pPr>
        <w:shd w:val="clear" w:color="auto" w:fill="FFFFFF"/>
        <w:jc w:val="both"/>
        <w:rPr>
          <w:rFonts w:ascii="Times New Roman" w:hAnsi="Times New Roman"/>
          <w:color w:val="212529"/>
        </w:rPr>
      </w:pPr>
      <w:r>
        <w:rPr>
          <w:rFonts w:ascii="Times New Roman" w:hAnsi="Times New Roman"/>
          <w:b/>
          <w:color w:val="212529"/>
        </w:rPr>
        <w:t>Il colloquio (D.M. 741/2017, art.10)</w:t>
      </w:r>
    </w:p>
    <w:p w:rsidR="003F50F6" w:rsidRDefault="00152BAB">
      <w:pPr>
        <w:shd w:val="clear" w:color="auto" w:fill="FFFFFF"/>
        <w:jc w:val="both"/>
        <w:rPr>
          <w:rFonts w:ascii="Times New Roman" w:hAnsi="Times New Roman"/>
          <w:color w:val="212529"/>
        </w:rPr>
      </w:pPr>
      <w:r>
        <w:rPr>
          <w:rFonts w:ascii="Times New Roman" w:hAnsi="Times New Roman"/>
          <w:color w:val="212529"/>
        </w:rPr>
        <w:t>Il colloquio – come specifica un pregevole documento in slide dell’USR per la Campania – È finalizzato a valutare il livello di acquisizione delle conoscenze, abilità e competenze descritte nel profilo finale dello studente previsto dalle Indicazioni nazionali. Viene condotto collegialmente dalla sottocommissione, che deve porre particolare attenzione alle capacità di:</w:t>
      </w:r>
    </w:p>
    <w:p w:rsidR="003F50F6" w:rsidRDefault="00152BAB">
      <w:pPr>
        <w:numPr>
          <w:ilvl w:val="0"/>
          <w:numId w:val="8"/>
        </w:numPr>
        <w:pBdr>
          <w:top w:val="nil"/>
          <w:left w:val="nil"/>
          <w:bottom w:val="nil"/>
          <w:right w:val="nil"/>
          <w:between w:val="nil"/>
        </w:pBdr>
        <w:shd w:val="clear" w:color="auto" w:fill="FFFFFF"/>
        <w:rPr>
          <w:rFonts w:ascii="Times New Roman" w:hAnsi="Times New Roman"/>
          <w:color w:val="212529"/>
          <w:szCs w:val="24"/>
        </w:rPr>
      </w:pPr>
      <w:r>
        <w:rPr>
          <w:rFonts w:ascii="Times New Roman" w:hAnsi="Times New Roman"/>
          <w:color w:val="212529"/>
          <w:szCs w:val="24"/>
        </w:rPr>
        <w:t>argomentazione;</w:t>
      </w:r>
    </w:p>
    <w:p w:rsidR="003F50F6" w:rsidRDefault="00152BAB">
      <w:pPr>
        <w:numPr>
          <w:ilvl w:val="0"/>
          <w:numId w:val="8"/>
        </w:numPr>
        <w:pBdr>
          <w:top w:val="nil"/>
          <w:left w:val="nil"/>
          <w:bottom w:val="nil"/>
          <w:right w:val="nil"/>
          <w:between w:val="nil"/>
        </w:pBdr>
        <w:shd w:val="clear" w:color="auto" w:fill="FFFFFF"/>
        <w:jc w:val="both"/>
        <w:rPr>
          <w:rFonts w:ascii="Times New Roman" w:hAnsi="Times New Roman"/>
          <w:color w:val="212529"/>
          <w:szCs w:val="24"/>
        </w:rPr>
      </w:pPr>
      <w:r>
        <w:rPr>
          <w:rFonts w:ascii="Times New Roman" w:hAnsi="Times New Roman"/>
          <w:color w:val="212529"/>
          <w:szCs w:val="24"/>
        </w:rPr>
        <w:t>risoluzione di problemi;</w:t>
      </w:r>
    </w:p>
    <w:p w:rsidR="003F50F6" w:rsidRDefault="00152BAB">
      <w:pPr>
        <w:numPr>
          <w:ilvl w:val="0"/>
          <w:numId w:val="8"/>
        </w:numPr>
        <w:pBdr>
          <w:top w:val="nil"/>
          <w:left w:val="nil"/>
          <w:bottom w:val="nil"/>
          <w:right w:val="nil"/>
          <w:between w:val="nil"/>
        </w:pBdr>
        <w:shd w:val="clear" w:color="auto" w:fill="FFFFFF"/>
        <w:jc w:val="both"/>
        <w:rPr>
          <w:rFonts w:ascii="Times New Roman" w:hAnsi="Times New Roman"/>
          <w:color w:val="212529"/>
          <w:szCs w:val="24"/>
        </w:rPr>
      </w:pPr>
      <w:r>
        <w:rPr>
          <w:rFonts w:ascii="Times New Roman" w:hAnsi="Times New Roman"/>
          <w:color w:val="212529"/>
          <w:szCs w:val="24"/>
        </w:rPr>
        <w:t>pensiero critico e riflessivo;</w:t>
      </w:r>
    </w:p>
    <w:p w:rsidR="003F50F6" w:rsidRDefault="00152BAB">
      <w:pPr>
        <w:numPr>
          <w:ilvl w:val="0"/>
          <w:numId w:val="8"/>
        </w:numPr>
        <w:pBdr>
          <w:top w:val="nil"/>
          <w:left w:val="nil"/>
          <w:bottom w:val="nil"/>
          <w:right w:val="nil"/>
          <w:between w:val="nil"/>
        </w:pBdr>
        <w:shd w:val="clear" w:color="auto" w:fill="FFFFFF"/>
        <w:spacing w:after="240"/>
        <w:jc w:val="both"/>
        <w:rPr>
          <w:rFonts w:ascii="Times New Roman" w:hAnsi="Times New Roman"/>
          <w:color w:val="212529"/>
          <w:szCs w:val="24"/>
        </w:rPr>
      </w:pPr>
      <w:r>
        <w:rPr>
          <w:rFonts w:ascii="Times New Roman" w:hAnsi="Times New Roman"/>
          <w:color w:val="212529"/>
          <w:szCs w:val="24"/>
        </w:rPr>
        <w:t>collegamento organico e significativo tra le discipline.</w:t>
      </w:r>
    </w:p>
    <w:p w:rsidR="003F50F6" w:rsidRDefault="00152BAB">
      <w:pPr>
        <w:shd w:val="clear" w:color="auto" w:fill="FFFFFF"/>
        <w:spacing w:after="240"/>
        <w:jc w:val="both"/>
        <w:rPr>
          <w:rFonts w:ascii="Times New Roman" w:hAnsi="Times New Roman"/>
          <w:color w:val="212529"/>
        </w:rPr>
      </w:pPr>
      <w:r>
        <w:rPr>
          <w:rFonts w:ascii="Times New Roman" w:hAnsi="Times New Roman"/>
          <w:color w:val="212529"/>
        </w:rPr>
        <w:t>Nel corso del colloquio bisogna accertare i livelli di padronanza delle competenze relative alle lingue straniere e delle competenze relative all’insegnamento trasversale di educazione civica.</w:t>
      </w:r>
    </w:p>
    <w:p w:rsidR="003F50F6" w:rsidRDefault="00152BAB">
      <w:pPr>
        <w:spacing w:before="240" w:line="240" w:lineRule="auto"/>
        <w:jc w:val="both"/>
        <w:rPr>
          <w:rFonts w:ascii="Times New Roman" w:hAnsi="Times New Roman"/>
          <w:u w:val="single"/>
        </w:rPr>
      </w:pPr>
      <w:r>
        <w:rPr>
          <w:rFonts w:ascii="Times New Roman" w:hAnsi="Times New Roman"/>
          <w:b/>
          <w:u w:val="single"/>
        </w:rPr>
        <w:t>Criteri per la conduzione del colloquio</w:t>
      </w:r>
    </w:p>
    <w:p w:rsidR="003F50F6" w:rsidRDefault="00152BAB">
      <w:pPr>
        <w:numPr>
          <w:ilvl w:val="0"/>
          <w:numId w:val="4"/>
        </w:numPr>
        <w:jc w:val="both"/>
        <w:rPr>
          <w:rFonts w:ascii="Times New Roman" w:hAnsi="Times New Roman"/>
        </w:rPr>
      </w:pPr>
      <w:r>
        <w:rPr>
          <w:rFonts w:ascii="Times New Roman" w:hAnsi="Times New Roman"/>
        </w:rPr>
        <w:t>La commissione esaminatrice assumerà tutti i possibili accorgimenti per mettere i candidati a proprio agio, in modo che la prova d’esame non sia viziata da reazioni emotive e permetta agli alunni di esprimersi al meglio delle loro possibilità.</w:t>
      </w:r>
    </w:p>
    <w:p w:rsidR="003F50F6" w:rsidRDefault="00152BAB">
      <w:pPr>
        <w:numPr>
          <w:ilvl w:val="0"/>
          <w:numId w:val="6"/>
        </w:numPr>
        <w:jc w:val="both"/>
        <w:rPr>
          <w:rFonts w:ascii="Times New Roman" w:hAnsi="Times New Roman"/>
        </w:rPr>
      </w:pPr>
      <w:r>
        <w:rPr>
          <w:rFonts w:ascii="Times New Roman" w:hAnsi="Times New Roman"/>
        </w:rPr>
        <w:t>Il colloquio prenderà il via dall’argomento o materia indicato dall’esaminato.</w:t>
      </w:r>
    </w:p>
    <w:p w:rsidR="003F50F6" w:rsidRDefault="00152BAB">
      <w:pPr>
        <w:numPr>
          <w:ilvl w:val="0"/>
          <w:numId w:val="9"/>
        </w:numPr>
        <w:ind w:left="714" w:hanging="357"/>
        <w:jc w:val="both"/>
        <w:rPr>
          <w:rFonts w:ascii="Times New Roman" w:hAnsi="Times New Roman"/>
        </w:rPr>
      </w:pPr>
      <w:r>
        <w:rPr>
          <w:rFonts w:ascii="Times New Roman" w:hAnsi="Times New Roman"/>
        </w:rPr>
        <w:t>Si passerà quindi ad operare collegamenti con altre discipline che, per contenuto o procedimento metodologico, abbiano attinenza con l’argomento iniziale e con quelli via via trattati.</w:t>
      </w:r>
    </w:p>
    <w:p w:rsidR="003F50F6" w:rsidRDefault="00152BAB">
      <w:pPr>
        <w:numPr>
          <w:ilvl w:val="0"/>
          <w:numId w:val="10"/>
        </w:numPr>
        <w:ind w:left="714" w:hanging="357"/>
        <w:jc w:val="both"/>
        <w:rPr>
          <w:rFonts w:ascii="Times New Roman" w:hAnsi="Times New Roman"/>
        </w:rPr>
      </w:pPr>
      <w:r>
        <w:rPr>
          <w:rFonts w:ascii="Times New Roman" w:hAnsi="Times New Roman"/>
        </w:rPr>
        <w:t>Sarà il candidato stesso a volgere la propria esposizione nelle direzioni che più riterrà opportune. Ciò non esclude che gli esaminatori possano intervenire con richieste tendenti sia ad ottenere chiarificazioni e approfondimenti, sia a volgere l’esposizione verso tematiche sulle quali si intenda saggiare la preparazione del candidato. Tutti gli argomenti elencati nei programmi d’esame potranno essere oggetto di discussione.</w:t>
      </w:r>
    </w:p>
    <w:p w:rsidR="003F50F6" w:rsidRDefault="00152BAB">
      <w:pPr>
        <w:numPr>
          <w:ilvl w:val="0"/>
          <w:numId w:val="14"/>
        </w:numPr>
        <w:jc w:val="both"/>
        <w:rPr>
          <w:rFonts w:ascii="Times New Roman" w:hAnsi="Times New Roman"/>
        </w:rPr>
      </w:pPr>
      <w:r>
        <w:rPr>
          <w:rFonts w:ascii="Times New Roman" w:hAnsi="Times New Roman"/>
        </w:rPr>
        <w:t>E’ preferibile che gli esaminatori interloquiscano col candidato solo sugli argomenti da essi stessi insegnati. Questo per evitare che vengano affrontati aspetti che nel corso dell’anno non sono stati fatto oggetto di specifica riflessione e per non disorientare l’esaminato con discorsi dal taglio inconsueto.</w:t>
      </w:r>
    </w:p>
    <w:p w:rsidR="003F50F6" w:rsidRDefault="00152BAB">
      <w:pPr>
        <w:numPr>
          <w:ilvl w:val="0"/>
          <w:numId w:val="16"/>
        </w:numPr>
        <w:jc w:val="both"/>
        <w:rPr>
          <w:rFonts w:ascii="Times New Roman" w:hAnsi="Times New Roman"/>
        </w:rPr>
      </w:pPr>
      <w:r>
        <w:rPr>
          <w:rFonts w:ascii="Times New Roman" w:hAnsi="Times New Roman"/>
        </w:rPr>
        <w:t>Qualora il candidato si dimostri incapace di procedere autonomamente nella propria esposizione, o qualora questa rischi di scadere in esercizio mnemonico, saranno gli esaminatori a rivolgergli domande rispondendo alle quali il candidato possa dar prova del proprio livello di maturità. Il colloquio, in caso di candidato in forte difficoltà, potrà consistere anche soltanto nel rispondere a quesiti strutturati in modo tale da richiedere risposte brevi e non particolarmente articolate.</w:t>
      </w:r>
    </w:p>
    <w:p w:rsidR="003F50F6" w:rsidRDefault="00152BAB">
      <w:pPr>
        <w:numPr>
          <w:ilvl w:val="0"/>
          <w:numId w:val="17"/>
        </w:numPr>
        <w:jc w:val="both"/>
        <w:rPr>
          <w:rFonts w:ascii="Times New Roman" w:hAnsi="Times New Roman"/>
        </w:rPr>
      </w:pPr>
      <w:r>
        <w:rPr>
          <w:rFonts w:ascii="Times New Roman" w:hAnsi="Times New Roman"/>
        </w:rPr>
        <w:t xml:space="preserve">Non necessariamente il colloquio dovrà riguardare tutte le materie e coinvolgere tutti gli insegnanti. </w:t>
      </w:r>
      <w:r>
        <w:rPr>
          <w:rFonts w:ascii="Times New Roman" w:hAnsi="Times New Roman"/>
          <w:b/>
          <w:u w:val="single"/>
        </w:rPr>
        <w:t>Si cercherà di dar spazio maggiore alle discipline per cui non sono previste prove scritte.</w:t>
      </w:r>
    </w:p>
    <w:p w:rsidR="003F50F6" w:rsidRDefault="00152BAB">
      <w:pPr>
        <w:numPr>
          <w:ilvl w:val="0"/>
          <w:numId w:val="19"/>
        </w:numPr>
        <w:jc w:val="both"/>
        <w:rPr>
          <w:rFonts w:ascii="Times New Roman" w:hAnsi="Times New Roman"/>
        </w:rPr>
      </w:pPr>
      <w:r>
        <w:rPr>
          <w:rFonts w:ascii="Times New Roman" w:hAnsi="Times New Roman"/>
        </w:rPr>
        <w:t>Nel corso del colloquio sarà possibile ed auspicabile che gli alunni presentino, commentino o facciano riferimento agli elaborati prodotti nel corso dell’anno.</w:t>
      </w:r>
    </w:p>
    <w:p w:rsidR="003F50F6" w:rsidRPr="00152BAB" w:rsidRDefault="00152BAB" w:rsidP="00152BAB">
      <w:pPr>
        <w:numPr>
          <w:ilvl w:val="0"/>
          <w:numId w:val="21"/>
        </w:numPr>
        <w:jc w:val="both"/>
        <w:rPr>
          <w:rFonts w:ascii="Times New Roman" w:hAnsi="Times New Roman"/>
        </w:rPr>
      </w:pPr>
      <w:r>
        <w:rPr>
          <w:rFonts w:ascii="Times New Roman" w:hAnsi="Times New Roman"/>
        </w:rPr>
        <w:lastRenderedPageBreak/>
        <w:t>L’impostazione e le modalità delle prove d’esame terranno conto della situazione di partenza, dell’attuale livello culturale degli allievi, del possesso delle abilità strumentali di ogni alunno, delle effettive capacità e del grado di maturazione raggiunto da ognuno.</w:t>
      </w:r>
    </w:p>
    <w:p w:rsidR="003F50F6" w:rsidRDefault="00152BAB">
      <w:pPr>
        <w:spacing w:before="280" w:line="240" w:lineRule="auto"/>
        <w:jc w:val="both"/>
        <w:rPr>
          <w:rFonts w:ascii="Times New Roman" w:hAnsi="Times New Roman"/>
          <w:u w:val="single"/>
        </w:rPr>
      </w:pPr>
      <w:r>
        <w:rPr>
          <w:rFonts w:ascii="Times New Roman" w:hAnsi="Times New Roman"/>
          <w:b/>
          <w:u w:val="single"/>
        </w:rPr>
        <w:t>Criteri per la valutazione delle prove orali</w:t>
      </w:r>
    </w:p>
    <w:p w:rsidR="003F50F6" w:rsidRDefault="00152BAB">
      <w:pPr>
        <w:jc w:val="both"/>
        <w:rPr>
          <w:rFonts w:ascii="Times New Roman" w:hAnsi="Times New Roman"/>
          <w:u w:val="single"/>
        </w:rPr>
      </w:pPr>
      <w:r>
        <w:rPr>
          <w:rFonts w:ascii="Times New Roman" w:hAnsi="Times New Roman"/>
          <w:b/>
          <w:u w:val="single"/>
        </w:rPr>
        <w:t>Parametri</w:t>
      </w:r>
    </w:p>
    <w:p w:rsidR="003F50F6" w:rsidRDefault="00152BAB">
      <w:pPr>
        <w:numPr>
          <w:ilvl w:val="0"/>
          <w:numId w:val="3"/>
        </w:numPr>
        <w:jc w:val="both"/>
        <w:rPr>
          <w:rFonts w:ascii="Times New Roman" w:hAnsi="Times New Roman"/>
        </w:rPr>
      </w:pPr>
      <w:r>
        <w:rPr>
          <w:rFonts w:ascii="Times New Roman" w:hAnsi="Times New Roman"/>
        </w:rPr>
        <w:t>Modalità di approccio al colloquio (sicurezza, emotività);</w:t>
      </w:r>
    </w:p>
    <w:p w:rsidR="003F50F6" w:rsidRDefault="00152BAB">
      <w:pPr>
        <w:numPr>
          <w:ilvl w:val="0"/>
          <w:numId w:val="3"/>
        </w:numPr>
        <w:jc w:val="both"/>
        <w:rPr>
          <w:rFonts w:ascii="Times New Roman" w:hAnsi="Times New Roman"/>
        </w:rPr>
      </w:pPr>
      <w:r>
        <w:rPr>
          <w:rFonts w:ascii="Times New Roman" w:hAnsi="Times New Roman"/>
        </w:rPr>
        <w:t>Conoscenza dei temi trattati;</w:t>
      </w:r>
    </w:p>
    <w:p w:rsidR="003F50F6" w:rsidRDefault="00152BAB">
      <w:pPr>
        <w:numPr>
          <w:ilvl w:val="0"/>
          <w:numId w:val="3"/>
        </w:numPr>
        <w:jc w:val="both"/>
        <w:rPr>
          <w:rFonts w:ascii="Times New Roman" w:hAnsi="Times New Roman"/>
        </w:rPr>
      </w:pPr>
      <w:r>
        <w:rPr>
          <w:rFonts w:ascii="Times New Roman" w:hAnsi="Times New Roman"/>
        </w:rPr>
        <w:t>Capacità di operare collegamenti tra gli argomenti oggetto del colloquio;</w:t>
      </w:r>
    </w:p>
    <w:p w:rsidR="003F50F6" w:rsidRDefault="00152BAB">
      <w:pPr>
        <w:numPr>
          <w:ilvl w:val="0"/>
          <w:numId w:val="3"/>
        </w:numPr>
        <w:jc w:val="both"/>
        <w:rPr>
          <w:rFonts w:ascii="Times New Roman" w:hAnsi="Times New Roman"/>
        </w:rPr>
      </w:pPr>
      <w:r>
        <w:rPr>
          <w:rFonts w:ascii="Times New Roman" w:hAnsi="Times New Roman"/>
        </w:rPr>
        <w:t>Capacità di rielaborare i contenuti;</w:t>
      </w:r>
    </w:p>
    <w:p w:rsidR="003F50F6" w:rsidRDefault="00152BAB">
      <w:pPr>
        <w:numPr>
          <w:ilvl w:val="0"/>
          <w:numId w:val="3"/>
        </w:numPr>
        <w:jc w:val="both"/>
        <w:rPr>
          <w:rFonts w:ascii="Times New Roman" w:hAnsi="Times New Roman"/>
        </w:rPr>
      </w:pPr>
      <w:r>
        <w:rPr>
          <w:rFonts w:ascii="Times New Roman" w:hAnsi="Times New Roman"/>
        </w:rPr>
        <w:t>Capacità di esprimere valutazioni personali;</w:t>
      </w:r>
    </w:p>
    <w:p w:rsidR="003F50F6" w:rsidRDefault="00152BAB">
      <w:pPr>
        <w:numPr>
          <w:ilvl w:val="0"/>
          <w:numId w:val="3"/>
        </w:numPr>
        <w:jc w:val="both"/>
        <w:rPr>
          <w:rFonts w:ascii="Times New Roman" w:hAnsi="Times New Roman"/>
        </w:rPr>
      </w:pPr>
      <w:r>
        <w:rPr>
          <w:rFonts w:ascii="Times New Roman" w:hAnsi="Times New Roman"/>
        </w:rPr>
        <w:t xml:space="preserve">Proprietà di linguaggio. </w:t>
      </w:r>
    </w:p>
    <w:p w:rsidR="003F50F6" w:rsidRDefault="003F50F6">
      <w:pPr>
        <w:jc w:val="both"/>
        <w:rPr>
          <w:rFonts w:ascii="Times New Roman" w:hAnsi="Times New Roman"/>
          <w:b/>
          <w:u w:val="single"/>
        </w:rPr>
      </w:pPr>
    </w:p>
    <w:p w:rsidR="003F50F6" w:rsidRDefault="00152BAB">
      <w:pPr>
        <w:jc w:val="both"/>
        <w:rPr>
          <w:rFonts w:ascii="Times New Roman" w:hAnsi="Times New Roman"/>
        </w:rPr>
      </w:pPr>
      <w:r>
        <w:rPr>
          <w:rFonts w:ascii="Times New Roman" w:hAnsi="Times New Roman"/>
          <w:b/>
          <w:u w:val="single"/>
        </w:rPr>
        <w:t>Traccia per il giudizio sul colloquio d'esame</w:t>
      </w:r>
    </w:p>
    <w:p w:rsidR="003F50F6" w:rsidRDefault="00152BAB">
      <w:pPr>
        <w:spacing w:before="280"/>
        <w:jc w:val="both"/>
        <w:rPr>
          <w:rFonts w:ascii="Times New Roman" w:hAnsi="Times New Roman"/>
        </w:rPr>
      </w:pPr>
      <w:r>
        <w:rPr>
          <w:rFonts w:ascii="Times New Roman" w:hAnsi="Times New Roman"/>
        </w:rPr>
        <w:t xml:space="preserve">Il/la candidato/a ha affrontato la prova orale con </w:t>
      </w:r>
      <w:r>
        <w:rPr>
          <w:rFonts w:ascii="Times New Roman" w:hAnsi="Times New Roman"/>
          <w:b/>
        </w:rPr>
        <w:t>1</w:t>
      </w:r>
      <w:r>
        <w:rPr>
          <w:rFonts w:ascii="Times New Roman" w:hAnsi="Times New Roman"/>
        </w:rPr>
        <w:t xml:space="preserve">_________________________ Ha dimostrato di possedere una </w:t>
      </w:r>
      <w:r>
        <w:rPr>
          <w:rFonts w:ascii="Times New Roman" w:hAnsi="Times New Roman"/>
          <w:b/>
        </w:rPr>
        <w:t>2</w:t>
      </w:r>
      <w:r>
        <w:rPr>
          <w:rFonts w:ascii="Times New Roman" w:hAnsi="Times New Roman"/>
        </w:rPr>
        <w:t xml:space="preserve"> _______________________conoscenza dei temi trattati, che è stato in grado di collegare in modo </w:t>
      </w:r>
      <w:r>
        <w:rPr>
          <w:rFonts w:ascii="Times New Roman" w:hAnsi="Times New Roman"/>
          <w:b/>
        </w:rPr>
        <w:t>3</w:t>
      </w:r>
      <w:r>
        <w:rPr>
          <w:rFonts w:ascii="Times New Roman" w:hAnsi="Times New Roman"/>
        </w:rPr>
        <w:t xml:space="preserve"> ____________. Ha evidenziato </w:t>
      </w:r>
      <w:r>
        <w:rPr>
          <w:rFonts w:ascii="Times New Roman" w:hAnsi="Times New Roman"/>
          <w:b/>
        </w:rPr>
        <w:t xml:space="preserve">4 </w:t>
      </w:r>
      <w:r>
        <w:rPr>
          <w:rFonts w:ascii="Times New Roman" w:hAnsi="Times New Roman"/>
        </w:rPr>
        <w:t xml:space="preserve">________________________capacità di rielaborazione e di analisi dei contenuti ed </w:t>
      </w:r>
      <w:r>
        <w:rPr>
          <w:rFonts w:ascii="Times New Roman" w:hAnsi="Times New Roman"/>
          <w:b/>
        </w:rPr>
        <w:t>5 _________</w:t>
      </w:r>
      <w:r>
        <w:rPr>
          <w:rFonts w:ascii="Times New Roman" w:hAnsi="Times New Roman"/>
        </w:rPr>
        <w:t xml:space="preserve"> stato in grado di esprimere valutazioni personali. Si è espresso </w:t>
      </w:r>
      <w:r>
        <w:rPr>
          <w:rFonts w:ascii="Times New Roman" w:hAnsi="Times New Roman"/>
          <w:b/>
        </w:rPr>
        <w:t>6</w:t>
      </w:r>
      <w:r>
        <w:rPr>
          <w:rFonts w:ascii="Times New Roman" w:hAnsi="Times New Roman"/>
        </w:rPr>
        <w:t>____________________</w:t>
      </w:r>
      <w:proofErr w:type="gramStart"/>
      <w:r>
        <w:rPr>
          <w:rFonts w:ascii="Times New Roman" w:hAnsi="Times New Roman"/>
        </w:rPr>
        <w:t>_ .</w:t>
      </w:r>
      <w:proofErr w:type="gramEnd"/>
    </w:p>
    <w:p w:rsidR="003F50F6" w:rsidRDefault="00152BAB">
      <w:pPr>
        <w:spacing w:before="280" w:line="240" w:lineRule="auto"/>
        <w:jc w:val="both"/>
        <w:rPr>
          <w:rFonts w:ascii="Times New Roman" w:hAnsi="Times New Roman"/>
        </w:rPr>
      </w:pPr>
      <w:r>
        <w:rPr>
          <w:rFonts w:ascii="Times New Roman" w:hAnsi="Times New Roman"/>
          <w:b/>
        </w:rPr>
        <w:t>VOTO</w:t>
      </w:r>
      <w:r>
        <w:rPr>
          <w:rFonts w:ascii="Times New Roman" w:hAnsi="Times New Roman"/>
        </w:rPr>
        <w:t>__________________</w:t>
      </w:r>
    </w:p>
    <w:p w:rsidR="003F50F6" w:rsidRDefault="003F50F6">
      <w:pPr>
        <w:spacing w:line="240" w:lineRule="auto"/>
        <w:jc w:val="both"/>
        <w:rPr>
          <w:rFonts w:ascii="Calibri" w:eastAsia="Calibri" w:hAnsi="Calibri" w:cs="Calibri"/>
          <w:sz w:val="28"/>
          <w:szCs w:val="28"/>
        </w:rPr>
      </w:pPr>
    </w:p>
    <w:p w:rsidR="003F50F6" w:rsidRDefault="00152BAB">
      <w:pPr>
        <w:jc w:val="both"/>
        <w:rPr>
          <w:rFonts w:ascii="Times New Roman" w:hAnsi="Times New Roman"/>
        </w:rPr>
      </w:pPr>
      <w:r>
        <w:rPr>
          <w:rFonts w:ascii="Times New Roman" w:hAnsi="Times New Roman"/>
          <w:b/>
        </w:rPr>
        <w:t>1</w:t>
      </w:r>
      <w:r>
        <w:rPr>
          <w:rFonts w:ascii="Times New Roman" w:hAnsi="Times New Roman"/>
        </w:rPr>
        <w:t xml:space="preserve"> Sicurezza ed autonomia- serietà e determinazione-sicurezza-qualche incertezza- incertezza –emotività -confusione</w:t>
      </w:r>
    </w:p>
    <w:p w:rsidR="003F50F6" w:rsidRDefault="00152BAB">
      <w:pPr>
        <w:jc w:val="both"/>
        <w:rPr>
          <w:rFonts w:ascii="Times New Roman" w:hAnsi="Times New Roman"/>
        </w:rPr>
      </w:pPr>
      <w:r>
        <w:rPr>
          <w:rFonts w:ascii="Times New Roman" w:hAnsi="Times New Roman"/>
          <w:b/>
        </w:rPr>
        <w:t>2</w:t>
      </w:r>
      <w:r>
        <w:rPr>
          <w:rFonts w:ascii="Times New Roman" w:hAnsi="Times New Roman"/>
        </w:rPr>
        <w:t xml:space="preserve"> eccellente ed accurata- rilevante- valida –analitica-sufficiente- accettabile –</w:t>
      </w:r>
    </w:p>
    <w:p w:rsidR="003F50F6" w:rsidRDefault="00152BAB">
      <w:pPr>
        <w:jc w:val="both"/>
        <w:rPr>
          <w:rFonts w:ascii="Times New Roman" w:hAnsi="Times New Roman"/>
        </w:rPr>
      </w:pPr>
      <w:r>
        <w:rPr>
          <w:rFonts w:ascii="Times New Roman" w:hAnsi="Times New Roman"/>
        </w:rPr>
        <w:t>insufficiente</w:t>
      </w:r>
    </w:p>
    <w:p w:rsidR="003F50F6" w:rsidRDefault="00152BAB">
      <w:pPr>
        <w:jc w:val="both"/>
        <w:rPr>
          <w:rFonts w:ascii="Times New Roman" w:hAnsi="Times New Roman"/>
        </w:rPr>
      </w:pPr>
      <w:r>
        <w:rPr>
          <w:rFonts w:ascii="Times New Roman" w:hAnsi="Times New Roman"/>
          <w:b/>
        </w:rPr>
        <w:t>3</w:t>
      </w:r>
      <w:r>
        <w:rPr>
          <w:rFonts w:ascii="Times New Roman" w:hAnsi="Times New Roman"/>
        </w:rPr>
        <w:t xml:space="preserve"> Personale e organico-completo e preciso-completo –semplice-essenziale-modesto</w:t>
      </w:r>
    </w:p>
    <w:p w:rsidR="003F50F6" w:rsidRDefault="00152BAB">
      <w:pPr>
        <w:jc w:val="both"/>
        <w:rPr>
          <w:rFonts w:ascii="Times New Roman" w:hAnsi="Times New Roman"/>
        </w:rPr>
      </w:pPr>
      <w:r>
        <w:rPr>
          <w:rFonts w:ascii="Times New Roman" w:hAnsi="Times New Roman"/>
          <w:b/>
        </w:rPr>
        <w:t>4</w:t>
      </w:r>
      <w:r>
        <w:rPr>
          <w:rFonts w:ascii="Times New Roman" w:hAnsi="Times New Roman"/>
        </w:rPr>
        <w:t xml:space="preserve"> Eccellenti-apprezzabili-significative-discrete-accettabili-limitate-scarse</w:t>
      </w:r>
    </w:p>
    <w:p w:rsidR="003F50F6" w:rsidRDefault="00152BAB">
      <w:pPr>
        <w:jc w:val="both"/>
        <w:rPr>
          <w:rFonts w:ascii="Times New Roman" w:hAnsi="Times New Roman"/>
        </w:rPr>
      </w:pPr>
      <w:r>
        <w:rPr>
          <w:rFonts w:ascii="Times New Roman" w:hAnsi="Times New Roman"/>
          <w:b/>
        </w:rPr>
        <w:t>5</w:t>
      </w:r>
      <w:r>
        <w:rPr>
          <w:rFonts w:ascii="Times New Roman" w:hAnsi="Times New Roman"/>
        </w:rPr>
        <w:t xml:space="preserve"> E’ -non è</w:t>
      </w:r>
    </w:p>
    <w:p w:rsidR="003F50F6" w:rsidRDefault="00152BAB">
      <w:pPr>
        <w:jc w:val="both"/>
        <w:rPr>
          <w:rFonts w:ascii="Calibri" w:eastAsia="Calibri" w:hAnsi="Calibri" w:cs="Calibri"/>
          <w:sz w:val="28"/>
          <w:szCs w:val="28"/>
        </w:rPr>
      </w:pPr>
      <w:r>
        <w:rPr>
          <w:rFonts w:ascii="Times New Roman" w:hAnsi="Times New Roman"/>
          <w:b/>
        </w:rPr>
        <w:t>6</w:t>
      </w:r>
      <w:r>
        <w:rPr>
          <w:rFonts w:ascii="Times New Roman" w:hAnsi="Times New Roman"/>
        </w:rPr>
        <w:t xml:space="preserve"> Con un linguaggio ricco e appropriato-corretto ed efficace-in modo appropriato –apprezzabilmente corretto-con un linguaggio semplice ma corretto- con qualche difficoltà</w:t>
      </w:r>
      <w:r>
        <w:rPr>
          <w:rFonts w:ascii="Calibri" w:eastAsia="Calibri" w:hAnsi="Calibri" w:cs="Calibri"/>
          <w:sz w:val="28"/>
          <w:szCs w:val="28"/>
        </w:rPr>
        <w:t xml:space="preserve">. </w:t>
      </w:r>
    </w:p>
    <w:p w:rsidR="003F50F6" w:rsidRDefault="003F50F6">
      <w:pPr>
        <w:spacing w:before="280" w:after="240"/>
        <w:jc w:val="both"/>
        <w:rPr>
          <w:rFonts w:ascii="Times New Roman" w:hAnsi="Times New Roman"/>
          <w:b/>
          <w:u w:val="single"/>
        </w:rPr>
      </w:pPr>
    </w:p>
    <w:p w:rsidR="003F50F6" w:rsidRDefault="00152BAB">
      <w:pPr>
        <w:spacing w:before="280" w:after="240"/>
        <w:jc w:val="both"/>
        <w:rPr>
          <w:rFonts w:ascii="Times New Roman" w:hAnsi="Times New Roman"/>
          <w:b/>
          <w:u w:val="single"/>
        </w:rPr>
      </w:pPr>
      <w:r>
        <w:rPr>
          <w:rFonts w:ascii="Times New Roman" w:hAnsi="Times New Roman"/>
          <w:b/>
          <w:u w:val="single"/>
        </w:rPr>
        <w:t>Colloquio d'esame</w:t>
      </w:r>
      <w:r>
        <w:rPr>
          <w:rFonts w:ascii="Times New Roman" w:hAnsi="Times New Roman"/>
          <w:b/>
        </w:rPr>
        <w:t xml:space="preserve"> (schema già compilato</w:t>
      </w:r>
      <w:r>
        <w:rPr>
          <w:rFonts w:ascii="Times New Roman" w:hAnsi="Times New Roman"/>
          <w:b/>
          <w:u w:val="single"/>
        </w:rPr>
        <w:t>)</w:t>
      </w:r>
    </w:p>
    <w:p w:rsidR="003F50F6" w:rsidRDefault="00152BAB">
      <w:pPr>
        <w:spacing w:line="240" w:lineRule="auto"/>
        <w:jc w:val="both"/>
        <w:rPr>
          <w:rFonts w:ascii="Times New Roman" w:hAnsi="Times New Roman"/>
        </w:rPr>
      </w:pPr>
      <w:proofErr w:type="gramStart"/>
      <w:r>
        <w:rPr>
          <w:rFonts w:ascii="Times New Roman" w:hAnsi="Times New Roman"/>
          <w:b/>
        </w:rPr>
        <w:t>Voto  10</w:t>
      </w:r>
      <w:proofErr w:type="gramEnd"/>
    </w:p>
    <w:p w:rsidR="003F50F6" w:rsidRDefault="00152BAB">
      <w:pPr>
        <w:spacing w:line="240" w:lineRule="auto"/>
        <w:jc w:val="both"/>
        <w:rPr>
          <w:rFonts w:ascii="Times New Roman" w:hAnsi="Times New Roman"/>
          <w:b/>
        </w:rPr>
      </w:pPr>
      <w:r>
        <w:rPr>
          <w:rFonts w:ascii="Times New Roman" w:hAnsi="Times New Roman"/>
        </w:rPr>
        <w:t xml:space="preserve">Il candidato ha affrontato la prova con sicurezza ed autonomia, dimostrando di possedere un’ottima padronanza dei contenuti che è stato in grado di collegare in modo personale e organico. Ha confermato (ha rivelato, ha evidenziato) eccellenti capacità di rielaborazione e di analisi dei contenuti ed ha saputo </w:t>
      </w:r>
      <w:r>
        <w:rPr>
          <w:rFonts w:ascii="Times New Roman" w:hAnsi="Times New Roman"/>
        </w:rPr>
        <w:lastRenderedPageBreak/>
        <w:t>esprimere anche valutazioni personali sugli argomenti del colloquio. La capacità di esposizione è risultata ampia e articolata.</w:t>
      </w:r>
    </w:p>
    <w:p w:rsidR="003F50F6" w:rsidRDefault="00152BAB">
      <w:pPr>
        <w:spacing w:line="240" w:lineRule="auto"/>
        <w:jc w:val="both"/>
        <w:rPr>
          <w:rFonts w:ascii="Times New Roman" w:hAnsi="Times New Roman"/>
        </w:rPr>
      </w:pPr>
      <w:proofErr w:type="gramStart"/>
      <w:r>
        <w:rPr>
          <w:rFonts w:ascii="Times New Roman" w:hAnsi="Times New Roman"/>
          <w:b/>
        </w:rPr>
        <w:t>Voto  9</w:t>
      </w:r>
      <w:proofErr w:type="gramEnd"/>
    </w:p>
    <w:p w:rsidR="003F50F6" w:rsidRDefault="00152BAB">
      <w:pPr>
        <w:spacing w:line="240" w:lineRule="auto"/>
        <w:jc w:val="both"/>
        <w:rPr>
          <w:rFonts w:ascii="Times New Roman" w:hAnsi="Times New Roman"/>
        </w:rPr>
      </w:pPr>
      <w:r>
        <w:rPr>
          <w:rFonts w:ascii="Times New Roman" w:hAnsi="Times New Roman"/>
        </w:rPr>
        <w:t xml:space="preserve">Il candidato ha affrontato la prova con serietà e determinazione, dimostrando di possedere una rilevante padronanza dei contenuti che è stato in grado di collegare in modo completo e preciso. Ha confermato (ha rivelato, ha </w:t>
      </w:r>
      <w:proofErr w:type="gramStart"/>
      <w:r>
        <w:rPr>
          <w:rFonts w:ascii="Times New Roman" w:hAnsi="Times New Roman"/>
        </w:rPr>
        <w:t>evidenziato)apprezzabili</w:t>
      </w:r>
      <w:proofErr w:type="gramEnd"/>
      <w:r>
        <w:rPr>
          <w:rFonts w:ascii="Times New Roman" w:hAnsi="Times New Roman"/>
        </w:rPr>
        <w:t xml:space="preserve"> capacità di rielaborazione e di analisi dei contenuti ed ha saputo esprimere anche valutazioni personali sugli argomenti del colloquio. La capacità di esposizione è risultata ricca e personale.</w:t>
      </w:r>
    </w:p>
    <w:p w:rsidR="003F50F6" w:rsidRDefault="00152BAB">
      <w:pPr>
        <w:spacing w:line="240" w:lineRule="auto"/>
        <w:jc w:val="both"/>
        <w:rPr>
          <w:rFonts w:ascii="Times New Roman" w:hAnsi="Times New Roman"/>
        </w:rPr>
      </w:pPr>
      <w:proofErr w:type="gramStart"/>
      <w:r>
        <w:rPr>
          <w:rFonts w:ascii="Times New Roman" w:hAnsi="Times New Roman"/>
          <w:b/>
        </w:rPr>
        <w:t>Voto  8</w:t>
      </w:r>
      <w:proofErr w:type="gramEnd"/>
    </w:p>
    <w:p w:rsidR="003F50F6" w:rsidRDefault="00152BAB">
      <w:pPr>
        <w:spacing w:line="240" w:lineRule="auto"/>
        <w:jc w:val="both"/>
        <w:rPr>
          <w:rFonts w:ascii="Times New Roman" w:hAnsi="Times New Roman"/>
        </w:rPr>
      </w:pPr>
      <w:r>
        <w:rPr>
          <w:rFonts w:ascii="Times New Roman" w:hAnsi="Times New Roman"/>
        </w:rPr>
        <w:t>Il candidato ha affrontato la prova con sicurezza, dimostrando di possedere una soddisfacente padronanza dei contenuti che è stato in grado di collegare in modo organico. Ha dimostrato di saper rielaborare i contenuti ed di esprimere valutazioni personali sugli argomenti del colloquio, utilizzando un linguaggio appropriato.</w:t>
      </w:r>
    </w:p>
    <w:p w:rsidR="003F50F6" w:rsidRDefault="00152BAB">
      <w:pPr>
        <w:spacing w:line="240" w:lineRule="auto"/>
        <w:jc w:val="both"/>
        <w:rPr>
          <w:rFonts w:ascii="Times New Roman" w:hAnsi="Times New Roman"/>
        </w:rPr>
      </w:pPr>
      <w:proofErr w:type="gramStart"/>
      <w:r>
        <w:rPr>
          <w:rFonts w:ascii="Times New Roman" w:hAnsi="Times New Roman"/>
          <w:b/>
        </w:rPr>
        <w:t>Voto  7</w:t>
      </w:r>
      <w:proofErr w:type="gramEnd"/>
    </w:p>
    <w:p w:rsidR="003F50F6" w:rsidRDefault="00152BAB">
      <w:pPr>
        <w:spacing w:line="240" w:lineRule="auto"/>
        <w:jc w:val="both"/>
        <w:rPr>
          <w:rFonts w:ascii="Times New Roman" w:hAnsi="Times New Roman"/>
        </w:rPr>
      </w:pPr>
      <w:r>
        <w:rPr>
          <w:rFonts w:ascii="Times New Roman" w:hAnsi="Times New Roman"/>
        </w:rPr>
        <w:t xml:space="preserve">Il candidato ha affrontato la prova con una certa sicurezza, dimostrando una discreta conoscenza dei </w:t>
      </w:r>
      <w:proofErr w:type="gramStart"/>
      <w:r>
        <w:rPr>
          <w:rFonts w:ascii="Times New Roman" w:hAnsi="Times New Roman"/>
        </w:rPr>
        <w:t>contenuti,,</w:t>
      </w:r>
      <w:proofErr w:type="gramEnd"/>
      <w:r>
        <w:rPr>
          <w:rFonts w:ascii="Times New Roman" w:hAnsi="Times New Roman"/>
        </w:rPr>
        <w:t xml:space="preserve"> che è stato in grado di collegare in modo opportuno. Ha evidenziato capacità di rielaborazione dei contenuti, esprimendosi con un linguaggio abbastanza appropriato.</w:t>
      </w:r>
    </w:p>
    <w:p w:rsidR="003F50F6" w:rsidRDefault="00152BAB">
      <w:pPr>
        <w:spacing w:line="240" w:lineRule="auto"/>
        <w:jc w:val="both"/>
        <w:rPr>
          <w:rFonts w:ascii="Times New Roman" w:hAnsi="Times New Roman"/>
        </w:rPr>
      </w:pPr>
      <w:proofErr w:type="gramStart"/>
      <w:r>
        <w:rPr>
          <w:rFonts w:ascii="Times New Roman" w:hAnsi="Times New Roman"/>
          <w:b/>
        </w:rPr>
        <w:t>Voto  6</w:t>
      </w:r>
      <w:proofErr w:type="gramEnd"/>
    </w:p>
    <w:p w:rsidR="003F50F6" w:rsidRDefault="00152BAB">
      <w:pPr>
        <w:spacing w:line="240" w:lineRule="auto"/>
        <w:jc w:val="both"/>
        <w:rPr>
          <w:rFonts w:ascii="Times New Roman" w:hAnsi="Times New Roman"/>
        </w:rPr>
      </w:pPr>
      <w:r>
        <w:rPr>
          <w:rFonts w:ascii="Times New Roman" w:hAnsi="Times New Roman"/>
        </w:rPr>
        <w:t>Il candidato ha affrontato la prova con una certa sicurezza, dimostrando una sufficiente conoscenza degli argomenti ed è stato in grado di individuarne gli aspetti sostanziali. Ha evidenziato capacità di osservazione, esprimendosi con un linguaggio semplice e corretto.</w:t>
      </w:r>
    </w:p>
    <w:p w:rsidR="003F50F6" w:rsidRDefault="00152BAB">
      <w:pPr>
        <w:spacing w:line="240" w:lineRule="auto"/>
        <w:jc w:val="both"/>
        <w:rPr>
          <w:rFonts w:ascii="Times New Roman" w:hAnsi="Times New Roman"/>
        </w:rPr>
      </w:pPr>
      <w:proofErr w:type="gramStart"/>
      <w:r>
        <w:rPr>
          <w:rFonts w:ascii="Times New Roman" w:hAnsi="Times New Roman"/>
          <w:b/>
        </w:rPr>
        <w:t>Voto  5</w:t>
      </w:r>
      <w:proofErr w:type="gramEnd"/>
    </w:p>
    <w:p w:rsidR="003F50F6" w:rsidRDefault="00152BAB">
      <w:pPr>
        <w:spacing w:line="240" w:lineRule="auto"/>
        <w:jc w:val="both"/>
        <w:rPr>
          <w:rFonts w:ascii="Times New Roman" w:hAnsi="Times New Roman"/>
        </w:rPr>
      </w:pPr>
      <w:r>
        <w:rPr>
          <w:rFonts w:ascii="Times New Roman" w:hAnsi="Times New Roman"/>
        </w:rPr>
        <w:t>Il candidato ha affrontato la prova con qualche incertezza, dimostrando, tuttavia, di possedere una sommaria conoscenza degli argomenti di cui ha saputo individuare gli aspetti sostanziali. Si è espresso con un linguaggio semplice ma chiaro.</w:t>
      </w:r>
    </w:p>
    <w:p w:rsidR="003F50F6" w:rsidRDefault="00152BAB">
      <w:pPr>
        <w:spacing w:line="240" w:lineRule="auto"/>
        <w:jc w:val="both"/>
        <w:rPr>
          <w:rFonts w:ascii="Times New Roman" w:hAnsi="Times New Roman"/>
        </w:rPr>
      </w:pPr>
      <w:proofErr w:type="gramStart"/>
      <w:r>
        <w:rPr>
          <w:rFonts w:ascii="Times New Roman" w:hAnsi="Times New Roman"/>
          <w:b/>
        </w:rPr>
        <w:t>Voto  4</w:t>
      </w:r>
      <w:proofErr w:type="gramEnd"/>
    </w:p>
    <w:p w:rsidR="003F50F6" w:rsidRDefault="00152BAB">
      <w:pPr>
        <w:spacing w:line="240" w:lineRule="auto"/>
        <w:jc w:val="both"/>
        <w:rPr>
          <w:rFonts w:ascii="Times New Roman" w:hAnsi="Times New Roman"/>
        </w:rPr>
      </w:pPr>
      <w:r>
        <w:rPr>
          <w:rFonts w:ascii="Times New Roman" w:hAnsi="Times New Roman"/>
        </w:rPr>
        <w:t xml:space="preserve">Il candidato in sede d’esame ha avuto un atteggiamento poco responsabile, ha limitato la sua esposizione a semplici affermazioni prive di collegamento, si è espresso in modo confuso, utilizzando un linguaggio scarno. </w:t>
      </w:r>
    </w:p>
    <w:p w:rsidR="003F50F6" w:rsidRDefault="003F50F6">
      <w:pPr>
        <w:widowControl w:val="0"/>
        <w:pBdr>
          <w:top w:val="nil"/>
          <w:left w:val="nil"/>
          <w:bottom w:val="nil"/>
          <w:right w:val="nil"/>
          <w:between w:val="nil"/>
        </w:pBdr>
        <w:tabs>
          <w:tab w:val="left" w:pos="414"/>
        </w:tabs>
        <w:jc w:val="both"/>
        <w:rPr>
          <w:rFonts w:ascii="Times New Roman" w:hAnsi="Times New Roman"/>
          <w:b/>
          <w:u w:val="single"/>
        </w:rPr>
      </w:pPr>
    </w:p>
    <w:p w:rsidR="003F50F6" w:rsidRDefault="00152BAB">
      <w:pPr>
        <w:widowControl w:val="0"/>
        <w:pBdr>
          <w:top w:val="nil"/>
          <w:left w:val="nil"/>
          <w:bottom w:val="nil"/>
          <w:right w:val="nil"/>
          <w:between w:val="nil"/>
        </w:pBdr>
        <w:tabs>
          <w:tab w:val="left" w:pos="414"/>
        </w:tabs>
        <w:jc w:val="both"/>
        <w:rPr>
          <w:rFonts w:ascii="Times New Roman" w:hAnsi="Times New Roman"/>
          <w:b/>
          <w:color w:val="000000"/>
          <w:szCs w:val="24"/>
          <w:u w:val="single"/>
        </w:rPr>
      </w:pPr>
      <w:r>
        <w:rPr>
          <w:rFonts w:ascii="Times New Roman" w:hAnsi="Times New Roman"/>
          <w:b/>
          <w:color w:val="000000"/>
          <w:szCs w:val="24"/>
          <w:u w:val="single"/>
        </w:rPr>
        <w:t>Valutazione delle prove d'esame e determinazione del voto finale</w:t>
      </w:r>
    </w:p>
    <w:p w:rsidR="003F50F6" w:rsidRDefault="003F50F6">
      <w:pPr>
        <w:widowControl w:val="0"/>
        <w:pBdr>
          <w:top w:val="nil"/>
          <w:left w:val="nil"/>
          <w:bottom w:val="nil"/>
          <w:right w:val="nil"/>
          <w:between w:val="nil"/>
        </w:pBdr>
        <w:tabs>
          <w:tab w:val="left" w:pos="414"/>
        </w:tabs>
        <w:spacing w:line="274" w:lineRule="auto"/>
        <w:jc w:val="both"/>
        <w:rPr>
          <w:rFonts w:ascii="Calibri" w:eastAsia="Calibri" w:hAnsi="Calibri" w:cs="Calibri"/>
          <w:i/>
          <w:color w:val="000000"/>
          <w:sz w:val="28"/>
          <w:szCs w:val="28"/>
          <w:u w:val="single"/>
        </w:rPr>
      </w:pPr>
    </w:p>
    <w:p w:rsidR="003F50F6" w:rsidRDefault="00152BAB">
      <w:pPr>
        <w:spacing w:line="241" w:lineRule="auto"/>
        <w:ind w:right="108"/>
        <w:jc w:val="both"/>
        <w:rPr>
          <w:rFonts w:ascii="Times New Roman" w:hAnsi="Times New Roman"/>
        </w:rPr>
      </w:pPr>
      <w:r>
        <w:rPr>
          <w:rFonts w:ascii="Times New Roman" w:hAnsi="Times New Roman"/>
        </w:rPr>
        <w:t xml:space="preserve">L'articolo 8 del D.L n.62/2017 modifica sostanzialmente le modalità di definizione del voto finale dell'esame di Stato. La valutazione delle prove scritte e del colloquio viene effettuata sulla base di criteri comuni adottati dalla Commissione, attribuendo un voto in decimi a ciascuna prova, senza frazioni decimali. </w:t>
      </w:r>
    </w:p>
    <w:p w:rsidR="003F50F6" w:rsidRDefault="00152BAB">
      <w:pPr>
        <w:widowControl w:val="0"/>
        <w:pBdr>
          <w:top w:val="nil"/>
          <w:left w:val="nil"/>
          <w:bottom w:val="nil"/>
          <w:right w:val="nil"/>
          <w:between w:val="nil"/>
        </w:pBdr>
        <w:spacing w:line="241" w:lineRule="auto"/>
        <w:ind w:right="108"/>
        <w:jc w:val="both"/>
        <w:rPr>
          <w:rFonts w:ascii="Calibri" w:eastAsia="Calibri" w:hAnsi="Calibri" w:cs="Calibri"/>
          <w:color w:val="000000"/>
          <w:sz w:val="28"/>
          <w:szCs w:val="28"/>
        </w:rPr>
      </w:pPr>
      <w:r>
        <w:rPr>
          <w:rFonts w:ascii="Times New Roman" w:hAnsi="Times New Roman"/>
          <w:color w:val="000000"/>
          <w:szCs w:val="24"/>
        </w:rPr>
        <w:t xml:space="preserve">Il voto finale viene determinato dalla media del voto di ammissione con la media dei voti attribuiti alle prove scritte e al </w:t>
      </w:r>
      <w:proofErr w:type="gramStart"/>
      <w:r>
        <w:rPr>
          <w:rFonts w:ascii="Times New Roman" w:hAnsi="Times New Roman"/>
          <w:color w:val="000000"/>
          <w:szCs w:val="24"/>
        </w:rPr>
        <w:t>colloquio .</w:t>
      </w:r>
      <w:proofErr w:type="gramEnd"/>
      <w:r>
        <w:rPr>
          <w:rFonts w:ascii="Times New Roman" w:hAnsi="Times New Roman"/>
          <w:color w:val="000000"/>
          <w:szCs w:val="24"/>
        </w:rPr>
        <w:t xml:space="preserve"> La sottocommissione, quindi, determina in prima istanza la media dei voti delle prove scritte e del colloquio esprimendo un unico voto, eventualmente anche con frazione decimale, senza alcun arrotondamento. La media di tale voto con il voto di ammissione determina il voto finale che, se espresso con frazione decimale pari o superiore a 0.5, viene arrotondato all'unità superiore. Su proposta della sottocommissione, la Commissione delibera il voto finale per ciascun alunno. L'esito dell'esame è pubblicato all'albo dell'istituto con indicazione del voto finale conseguito espresso </w:t>
      </w:r>
      <w:proofErr w:type="gramStart"/>
      <w:r>
        <w:rPr>
          <w:rFonts w:ascii="Times New Roman" w:hAnsi="Times New Roman"/>
          <w:color w:val="000000"/>
          <w:szCs w:val="24"/>
        </w:rPr>
        <w:t>in  decimi</w:t>
      </w:r>
      <w:proofErr w:type="gramEnd"/>
      <w:r>
        <w:rPr>
          <w:rFonts w:ascii="Times New Roman" w:hAnsi="Times New Roman"/>
          <w:color w:val="000000"/>
          <w:szCs w:val="24"/>
        </w:rPr>
        <w:t>;  per  i  candidati  che  non  superano  l'esame  è  resa  pubblica esclusivamente la dicitura "Esame non superato" senza esplicitazione del voto finale conseguito</w:t>
      </w:r>
      <w:r>
        <w:rPr>
          <w:rFonts w:ascii="Calibri" w:eastAsia="Calibri" w:hAnsi="Calibri" w:cs="Calibri"/>
          <w:color w:val="000000"/>
          <w:sz w:val="28"/>
          <w:szCs w:val="28"/>
        </w:rPr>
        <w:t>.</w:t>
      </w:r>
    </w:p>
    <w:p w:rsidR="003F50F6" w:rsidRDefault="003F50F6">
      <w:pPr>
        <w:widowControl w:val="0"/>
        <w:pBdr>
          <w:top w:val="nil"/>
          <w:left w:val="nil"/>
          <w:bottom w:val="nil"/>
          <w:right w:val="nil"/>
          <w:between w:val="nil"/>
        </w:pBdr>
        <w:spacing w:line="241" w:lineRule="auto"/>
        <w:ind w:right="108"/>
        <w:jc w:val="both"/>
        <w:rPr>
          <w:rFonts w:ascii="Calibri" w:eastAsia="Calibri" w:hAnsi="Calibri" w:cs="Calibri"/>
          <w:sz w:val="28"/>
          <w:szCs w:val="28"/>
        </w:rPr>
      </w:pPr>
    </w:p>
    <w:p w:rsidR="003F50F6" w:rsidRDefault="00152BAB">
      <w:pPr>
        <w:spacing w:before="60"/>
        <w:ind w:right="1960"/>
        <w:jc w:val="both"/>
        <w:rPr>
          <w:rFonts w:ascii="Times New Roman" w:hAnsi="Times New Roman"/>
          <w:b/>
        </w:rPr>
      </w:pPr>
      <w:r>
        <w:rPr>
          <w:rFonts w:ascii="Times New Roman" w:hAnsi="Times New Roman"/>
          <w:b/>
        </w:rPr>
        <w:t xml:space="preserve">L’esame di Stato si intende superato se il candidato consegue una valutazione finale di almeno sei decimi. </w:t>
      </w:r>
    </w:p>
    <w:p w:rsidR="005E306D" w:rsidRDefault="00152BAB">
      <w:pPr>
        <w:spacing w:before="60"/>
        <w:ind w:right="1960"/>
        <w:jc w:val="both"/>
        <w:rPr>
          <w:rFonts w:ascii="Times New Roman" w:hAnsi="Times New Roman"/>
          <w:b/>
        </w:rPr>
      </w:pPr>
      <w:r>
        <w:rPr>
          <w:rFonts w:ascii="Times New Roman" w:hAnsi="Times New Roman"/>
          <w:b/>
        </w:rPr>
        <w:t xml:space="preserve">Esempio 1: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rPr>
        <w:t xml:space="preserve">alunno con </w:t>
      </w:r>
      <w:r w:rsidRPr="005E306D">
        <w:rPr>
          <w:rFonts w:ascii="Times New Roman" w:hAnsi="Times New Roman"/>
          <w:b/>
        </w:rPr>
        <w:t xml:space="preserve">7 </w:t>
      </w:r>
      <w:r w:rsidRPr="005E306D">
        <w:rPr>
          <w:rFonts w:ascii="Times New Roman" w:hAnsi="Times New Roman"/>
        </w:rPr>
        <w:t xml:space="preserve">nella prova di italiano,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 xml:space="preserve">7 </w:t>
      </w:r>
      <w:r w:rsidRPr="005E306D">
        <w:rPr>
          <w:rFonts w:ascii="Times New Roman" w:hAnsi="Times New Roman"/>
        </w:rPr>
        <w:t xml:space="preserve">nella prova di matematica, </w:t>
      </w:r>
    </w:p>
    <w:p w:rsidR="005E306D" w:rsidRDefault="00152BAB" w:rsidP="005E306D">
      <w:pPr>
        <w:spacing w:line="240" w:lineRule="auto"/>
        <w:ind w:right="1960"/>
        <w:jc w:val="both"/>
        <w:rPr>
          <w:rFonts w:ascii="Times New Roman" w:hAnsi="Times New Roman"/>
        </w:rPr>
      </w:pPr>
      <w:r w:rsidRPr="005E306D">
        <w:rPr>
          <w:rFonts w:ascii="Times New Roman" w:hAnsi="Times New Roman"/>
          <w:b/>
        </w:rPr>
        <w:t xml:space="preserve">7 </w:t>
      </w:r>
      <w:r w:rsidRPr="005E306D">
        <w:rPr>
          <w:rFonts w:ascii="Times New Roman" w:hAnsi="Times New Roman"/>
        </w:rPr>
        <w:t xml:space="preserve">in quella di lingue e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 xml:space="preserve">8 </w:t>
      </w:r>
      <w:r w:rsidRPr="005E306D">
        <w:rPr>
          <w:rFonts w:ascii="Times New Roman" w:hAnsi="Times New Roman"/>
        </w:rPr>
        <w:t xml:space="preserve">nel colloquio;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voto di ammissione 8</w:t>
      </w:r>
      <w:r w:rsidRPr="005E306D">
        <w:rPr>
          <w:rFonts w:ascii="Times New Roman" w:hAnsi="Times New Roman"/>
        </w:rPr>
        <w:t xml:space="preserve">;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media voti prove scritte e colloquio:</w:t>
      </w:r>
      <w:r w:rsidRPr="005E306D">
        <w:rPr>
          <w:rFonts w:ascii="Times New Roman" w:hAnsi="Times New Roman"/>
        </w:rPr>
        <w:t xml:space="preserve"> 7+7+7+8= 29:4= </w:t>
      </w:r>
      <w:r w:rsidRPr="005E306D">
        <w:rPr>
          <w:rFonts w:ascii="Times New Roman" w:hAnsi="Times New Roman"/>
          <w:b/>
        </w:rPr>
        <w:t>7,25</w:t>
      </w:r>
      <w:r w:rsidRPr="005E306D">
        <w:rPr>
          <w:rFonts w:ascii="Times New Roman" w:hAnsi="Times New Roman"/>
        </w:rPr>
        <w:t xml:space="preserve">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media tra voto di ammissione e media dei voti delle prove scritte e del colloquio:</w:t>
      </w:r>
      <w:r w:rsidRPr="005E306D">
        <w:rPr>
          <w:rFonts w:ascii="Times New Roman" w:hAnsi="Times New Roman"/>
        </w:rPr>
        <w:t xml:space="preserve"> 8+7,25= 15,25:2= </w:t>
      </w:r>
      <w:r w:rsidRPr="005E306D">
        <w:rPr>
          <w:rFonts w:ascii="Times New Roman" w:hAnsi="Times New Roman"/>
          <w:b/>
        </w:rPr>
        <w:t>7,63</w:t>
      </w:r>
      <w:r w:rsidRPr="005E306D">
        <w:rPr>
          <w:rFonts w:ascii="Times New Roman" w:hAnsi="Times New Roman"/>
        </w:rPr>
        <w:t xml:space="preserve"> </w:t>
      </w:r>
    </w:p>
    <w:p w:rsidR="005E306D" w:rsidRPr="005E306D" w:rsidRDefault="00152BAB" w:rsidP="005E306D">
      <w:pPr>
        <w:spacing w:line="240" w:lineRule="auto"/>
        <w:ind w:right="1960"/>
        <w:jc w:val="both"/>
        <w:rPr>
          <w:rFonts w:ascii="Times New Roman" w:hAnsi="Times New Roman"/>
          <w:b/>
        </w:rPr>
      </w:pPr>
      <w:r w:rsidRPr="005E306D">
        <w:rPr>
          <w:rFonts w:ascii="Times New Roman" w:hAnsi="Times New Roman"/>
          <w:b/>
        </w:rPr>
        <w:t xml:space="preserve">voto finale= 8/10 </w:t>
      </w:r>
    </w:p>
    <w:p w:rsidR="005E306D" w:rsidRPr="005E306D" w:rsidRDefault="00152BAB">
      <w:pPr>
        <w:spacing w:before="60"/>
        <w:ind w:right="1960"/>
        <w:jc w:val="both"/>
        <w:rPr>
          <w:rFonts w:ascii="Times New Roman" w:hAnsi="Times New Roman"/>
          <w:b/>
        </w:rPr>
      </w:pPr>
      <w:r w:rsidRPr="005E306D">
        <w:rPr>
          <w:rFonts w:ascii="Times New Roman" w:hAnsi="Times New Roman"/>
          <w:b/>
        </w:rPr>
        <w:t xml:space="preserve">Esempio 2: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rPr>
        <w:t xml:space="preserve">alunno con </w:t>
      </w:r>
      <w:r w:rsidRPr="005E306D">
        <w:rPr>
          <w:rFonts w:ascii="Times New Roman" w:hAnsi="Times New Roman"/>
          <w:b/>
        </w:rPr>
        <w:t xml:space="preserve">7 </w:t>
      </w:r>
      <w:r w:rsidRPr="005E306D">
        <w:rPr>
          <w:rFonts w:ascii="Times New Roman" w:hAnsi="Times New Roman"/>
        </w:rPr>
        <w:t xml:space="preserve">nella prova di italiano,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6</w:t>
      </w:r>
      <w:r w:rsidRPr="005E306D">
        <w:rPr>
          <w:rFonts w:ascii="Times New Roman" w:hAnsi="Times New Roman"/>
        </w:rPr>
        <w:t xml:space="preserve"> nella prova di matematica,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 xml:space="preserve">7 </w:t>
      </w:r>
      <w:r w:rsidRPr="005E306D">
        <w:rPr>
          <w:rFonts w:ascii="Times New Roman" w:hAnsi="Times New Roman"/>
        </w:rPr>
        <w:t xml:space="preserve">in quella di lingue e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7</w:t>
      </w:r>
      <w:r w:rsidRPr="005E306D">
        <w:rPr>
          <w:rFonts w:ascii="Times New Roman" w:hAnsi="Times New Roman"/>
        </w:rPr>
        <w:t xml:space="preserve"> nel colloquio;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voto di ammissione 8</w:t>
      </w:r>
      <w:r w:rsidRPr="005E306D">
        <w:rPr>
          <w:rFonts w:ascii="Times New Roman" w:hAnsi="Times New Roman"/>
        </w:rPr>
        <w:t xml:space="preserve">;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media voti prove scritte e colloquio</w:t>
      </w:r>
      <w:r w:rsidRPr="005E306D">
        <w:rPr>
          <w:rFonts w:ascii="Times New Roman" w:hAnsi="Times New Roman"/>
        </w:rPr>
        <w:t xml:space="preserve">: 7+6+7+7= 27:4= </w:t>
      </w:r>
      <w:r w:rsidRPr="005E306D">
        <w:rPr>
          <w:rFonts w:ascii="Times New Roman" w:hAnsi="Times New Roman"/>
          <w:b/>
        </w:rPr>
        <w:t xml:space="preserve">6,75 </w:t>
      </w:r>
    </w:p>
    <w:p w:rsidR="005E306D" w:rsidRPr="005E306D" w:rsidRDefault="00152BAB" w:rsidP="005E306D">
      <w:pPr>
        <w:spacing w:line="240" w:lineRule="auto"/>
        <w:ind w:right="1960"/>
        <w:jc w:val="both"/>
        <w:rPr>
          <w:rFonts w:ascii="Times New Roman" w:hAnsi="Times New Roman"/>
        </w:rPr>
      </w:pPr>
      <w:r w:rsidRPr="005E306D">
        <w:rPr>
          <w:rFonts w:ascii="Times New Roman" w:hAnsi="Times New Roman"/>
          <w:b/>
        </w:rPr>
        <w:t>media tra voto di ammissione e media dei voti delle prove scritte e del colloquio:</w:t>
      </w:r>
      <w:r w:rsidRPr="005E306D">
        <w:rPr>
          <w:rFonts w:ascii="Times New Roman" w:hAnsi="Times New Roman"/>
        </w:rPr>
        <w:t xml:space="preserve"> 8+6,75= 14,75:2= </w:t>
      </w:r>
      <w:r w:rsidRPr="005E306D">
        <w:rPr>
          <w:rFonts w:ascii="Times New Roman" w:hAnsi="Times New Roman"/>
          <w:b/>
        </w:rPr>
        <w:t>7,38</w:t>
      </w:r>
      <w:r w:rsidRPr="005E306D">
        <w:rPr>
          <w:rFonts w:ascii="Times New Roman" w:hAnsi="Times New Roman"/>
        </w:rPr>
        <w:t xml:space="preserve"> </w:t>
      </w:r>
    </w:p>
    <w:p w:rsidR="003F50F6" w:rsidRPr="005E306D" w:rsidRDefault="00152BAB" w:rsidP="005E306D">
      <w:pPr>
        <w:spacing w:line="240" w:lineRule="auto"/>
        <w:ind w:right="1960"/>
        <w:jc w:val="both"/>
        <w:rPr>
          <w:rFonts w:ascii="Times New Roman" w:hAnsi="Times New Roman"/>
          <w:b/>
        </w:rPr>
      </w:pPr>
      <w:r w:rsidRPr="005E306D">
        <w:rPr>
          <w:rFonts w:ascii="Times New Roman" w:hAnsi="Times New Roman"/>
          <w:b/>
        </w:rPr>
        <w:t xml:space="preserve">voto finale= 7/10 </w:t>
      </w:r>
    </w:p>
    <w:p w:rsidR="003F50F6" w:rsidRDefault="003F50F6">
      <w:pPr>
        <w:spacing w:before="60"/>
        <w:ind w:right="1960"/>
        <w:jc w:val="both"/>
        <w:rPr>
          <w:rFonts w:ascii="Times New Roman" w:hAnsi="Times New Roman"/>
          <w:b/>
        </w:rPr>
      </w:pPr>
    </w:p>
    <w:p w:rsidR="003F50F6" w:rsidRDefault="00152BAB">
      <w:pPr>
        <w:spacing w:before="60"/>
        <w:ind w:right="1960"/>
        <w:jc w:val="both"/>
        <w:rPr>
          <w:rFonts w:ascii="Calibri" w:eastAsia="Calibri" w:hAnsi="Calibri" w:cs="Calibri"/>
          <w:b/>
          <w:i/>
        </w:rPr>
      </w:pPr>
      <w:r>
        <w:rPr>
          <w:rFonts w:ascii="Calibri" w:eastAsia="Calibri" w:hAnsi="Calibri" w:cs="Calibri"/>
          <w:b/>
          <w:i/>
        </w:rPr>
        <w:t>CRITERI DI ATTRIBUZIONE DELLA LODE ALL' ESAME DI STATO CONCLUSIVO DEL PRIMO CICLO DI ISTRUZIONE</w:t>
      </w:r>
    </w:p>
    <w:p w:rsidR="003F50F6" w:rsidRDefault="00152BAB">
      <w:pPr>
        <w:spacing w:line="240" w:lineRule="auto"/>
        <w:jc w:val="both"/>
        <w:rPr>
          <w:rFonts w:ascii="Calibri" w:eastAsia="Calibri" w:hAnsi="Calibri" w:cs="Calibri"/>
          <w:b/>
          <w:i/>
        </w:rPr>
      </w:pPr>
      <w:r>
        <w:rPr>
          <w:rFonts w:ascii="Calibri" w:eastAsia="Calibri" w:hAnsi="Calibri" w:cs="Calibri"/>
          <w:b/>
          <w:i/>
        </w:rPr>
        <w:t xml:space="preserve"> </w:t>
      </w:r>
    </w:p>
    <w:p w:rsidR="003F50F6" w:rsidRDefault="00152BAB">
      <w:pPr>
        <w:spacing w:line="240" w:lineRule="auto"/>
        <w:jc w:val="both"/>
        <w:rPr>
          <w:rFonts w:ascii="Calibri" w:eastAsia="Calibri" w:hAnsi="Calibri" w:cs="Calibri"/>
          <w:b/>
          <w:i/>
          <w:sz w:val="17"/>
          <w:szCs w:val="17"/>
        </w:rPr>
      </w:pPr>
      <w:r>
        <w:rPr>
          <w:rFonts w:ascii="Calibri" w:eastAsia="Calibri" w:hAnsi="Calibri" w:cs="Calibri"/>
          <w:b/>
          <w:i/>
          <w:sz w:val="17"/>
          <w:szCs w:val="17"/>
        </w:rPr>
        <w:t xml:space="preserve"> </w:t>
      </w:r>
    </w:p>
    <w:p w:rsidR="003F50F6" w:rsidRDefault="00152BAB">
      <w:pPr>
        <w:ind w:left="180" w:right="160"/>
        <w:jc w:val="both"/>
        <w:rPr>
          <w:rFonts w:ascii="Calibri" w:eastAsia="Calibri" w:hAnsi="Calibri" w:cs="Calibri"/>
          <w:b/>
          <w:sz w:val="22"/>
          <w:szCs w:val="22"/>
        </w:rPr>
      </w:pPr>
      <w:r>
        <w:rPr>
          <w:rFonts w:ascii="Calibri" w:eastAsia="Calibri" w:hAnsi="Calibri" w:cs="Calibri"/>
          <w:b/>
          <w:i/>
          <w:sz w:val="22"/>
          <w:szCs w:val="22"/>
        </w:rPr>
        <w:t xml:space="preserve">"La valutazione finale espressa con la votazione di dieci decimi può essere accompagnata dalla lode, con deliberazione all'unanimità della commissione, in relazione alle valutazioni conseguite nel percorso scolastico del triennio e agli esiti delle prove d'esame". </w:t>
      </w:r>
      <w:r>
        <w:rPr>
          <w:rFonts w:ascii="Calibri" w:eastAsia="Calibri" w:hAnsi="Calibri" w:cs="Calibri"/>
          <w:b/>
          <w:sz w:val="22"/>
          <w:szCs w:val="22"/>
        </w:rPr>
        <w:t>(Riferimento: D. Lgs 13 aprile 2017, n. 62 - art. 8)</w:t>
      </w:r>
    </w:p>
    <w:p w:rsidR="003F50F6" w:rsidRDefault="00152BAB">
      <w:pPr>
        <w:spacing w:line="240" w:lineRule="auto"/>
        <w:jc w:val="both"/>
        <w:rPr>
          <w:rFonts w:ascii="Calibri" w:eastAsia="Calibri" w:hAnsi="Calibri" w:cs="Calibri"/>
          <w:b/>
          <w:i/>
          <w:sz w:val="16"/>
          <w:szCs w:val="16"/>
        </w:rPr>
      </w:pPr>
      <w:r>
        <w:rPr>
          <w:rFonts w:ascii="Calibri" w:eastAsia="Calibri" w:hAnsi="Calibri" w:cs="Calibri"/>
          <w:b/>
          <w:i/>
          <w:sz w:val="16"/>
          <w:szCs w:val="16"/>
        </w:rPr>
        <w:t xml:space="preserve"> </w:t>
      </w:r>
    </w:p>
    <w:p w:rsidR="003F50F6" w:rsidRDefault="00152BAB">
      <w:pPr>
        <w:ind w:left="180" w:right="160"/>
        <w:jc w:val="both"/>
        <w:rPr>
          <w:rFonts w:ascii="Calibri" w:eastAsia="Calibri" w:hAnsi="Calibri" w:cs="Calibri"/>
          <w:b/>
          <w:i/>
          <w:sz w:val="22"/>
          <w:szCs w:val="22"/>
        </w:rPr>
      </w:pPr>
      <w:r>
        <w:rPr>
          <w:rFonts w:ascii="Calibri" w:eastAsia="Calibri" w:hAnsi="Calibri" w:cs="Calibri"/>
          <w:b/>
          <w:i/>
          <w:sz w:val="22"/>
          <w:szCs w:val="22"/>
        </w:rPr>
        <w:t>Il Collegio dei Docenti propone alla Commissione d’esame i seguenti criteri per l'attribuzione della lode, che dovrà essere assegnata con decisione assunta all'unanimità da parte della Commissione esaminatrice.</w:t>
      </w:r>
    </w:p>
    <w:p w:rsidR="003F50F6" w:rsidRDefault="00152BAB">
      <w:pPr>
        <w:spacing w:line="240" w:lineRule="auto"/>
        <w:jc w:val="both"/>
        <w:rPr>
          <w:rFonts w:ascii="Calibri" w:eastAsia="Calibri" w:hAnsi="Calibri" w:cs="Calibri"/>
          <w:b/>
          <w:i/>
          <w:sz w:val="20"/>
        </w:rPr>
      </w:pPr>
      <w:r>
        <w:rPr>
          <w:rFonts w:ascii="Calibri" w:eastAsia="Calibri" w:hAnsi="Calibri" w:cs="Calibri"/>
          <w:b/>
          <w:i/>
          <w:sz w:val="20"/>
        </w:rPr>
        <w:t xml:space="preserve"> </w:t>
      </w:r>
    </w:p>
    <w:p w:rsidR="003F50F6" w:rsidRDefault="00152BAB">
      <w:pPr>
        <w:spacing w:line="240" w:lineRule="auto"/>
        <w:jc w:val="both"/>
        <w:rPr>
          <w:rFonts w:ascii="Calibri" w:eastAsia="Calibri" w:hAnsi="Calibri" w:cs="Calibri"/>
          <w:b/>
          <w:i/>
          <w:sz w:val="20"/>
        </w:rPr>
      </w:pPr>
      <w:r>
        <w:rPr>
          <w:rFonts w:ascii="Calibri" w:eastAsia="Calibri" w:hAnsi="Calibri" w:cs="Calibri"/>
          <w:b/>
          <w:i/>
          <w:sz w:val="20"/>
        </w:rPr>
        <w:t xml:space="preserve"> </w:t>
      </w:r>
    </w:p>
    <w:p w:rsidR="003F50F6" w:rsidRDefault="00152BAB">
      <w:pPr>
        <w:spacing w:line="240" w:lineRule="auto"/>
        <w:jc w:val="both"/>
        <w:rPr>
          <w:rFonts w:ascii="Calibri" w:eastAsia="Calibri" w:hAnsi="Calibri" w:cs="Calibri"/>
          <w:b/>
          <w:i/>
          <w:sz w:val="21"/>
          <w:szCs w:val="21"/>
        </w:rPr>
      </w:pPr>
      <w:r>
        <w:rPr>
          <w:rFonts w:ascii="Calibri" w:eastAsia="Calibri" w:hAnsi="Calibri" w:cs="Calibri"/>
          <w:b/>
          <w:i/>
          <w:sz w:val="21"/>
          <w:szCs w:val="21"/>
        </w:rPr>
        <w:t xml:space="preserve"> </w:t>
      </w:r>
    </w:p>
    <w:tbl>
      <w:tblPr>
        <w:tblStyle w:val="a5"/>
        <w:tblW w:w="9865" w:type="dxa"/>
        <w:tblBorders>
          <w:top w:val="nil"/>
          <w:left w:val="nil"/>
          <w:bottom w:val="nil"/>
          <w:right w:val="nil"/>
          <w:insideH w:val="nil"/>
          <w:insideV w:val="nil"/>
        </w:tblBorders>
        <w:tblLayout w:type="fixed"/>
        <w:tblLook w:val="0600" w:firstRow="0" w:lastRow="0" w:firstColumn="0" w:lastColumn="0" w:noHBand="1" w:noVBand="1"/>
      </w:tblPr>
      <w:tblGrid>
        <w:gridCol w:w="5810"/>
        <w:gridCol w:w="4055"/>
      </w:tblGrid>
      <w:tr w:rsidR="003F50F6">
        <w:trPr>
          <w:trHeight w:val="740"/>
        </w:trPr>
        <w:tc>
          <w:tcPr>
            <w:tcW w:w="5809" w:type="dxa"/>
            <w:tcBorders>
              <w:top w:val="single" w:sz="8" w:space="0" w:color="4BACC6"/>
              <w:left w:val="single" w:sz="8" w:space="0" w:color="4BACC6"/>
              <w:bottom w:val="single" w:sz="18" w:space="0" w:color="4BACC6"/>
              <w:right w:val="single" w:sz="8" w:space="0" w:color="4BACC6"/>
            </w:tcBorders>
            <w:tcMar>
              <w:top w:w="100" w:type="dxa"/>
              <w:left w:w="100" w:type="dxa"/>
              <w:bottom w:w="100" w:type="dxa"/>
              <w:right w:w="100" w:type="dxa"/>
            </w:tcMar>
          </w:tcPr>
          <w:p w:rsidR="003F50F6" w:rsidRDefault="00152BAB">
            <w:pPr>
              <w:spacing w:before="140"/>
              <w:ind w:right="2500"/>
              <w:rPr>
                <w:rFonts w:ascii="Calibri" w:eastAsia="Calibri" w:hAnsi="Calibri" w:cs="Calibri"/>
                <w:b/>
                <w:i/>
                <w:sz w:val="22"/>
                <w:szCs w:val="22"/>
              </w:rPr>
            </w:pPr>
            <w:r>
              <w:rPr>
                <w:rFonts w:ascii="Calibri" w:eastAsia="Calibri" w:hAnsi="Calibri" w:cs="Calibri"/>
                <w:b/>
                <w:i/>
                <w:sz w:val="22"/>
                <w:szCs w:val="22"/>
              </w:rPr>
              <w:t>CRITERI</w:t>
            </w:r>
          </w:p>
        </w:tc>
        <w:tc>
          <w:tcPr>
            <w:tcW w:w="4055" w:type="dxa"/>
            <w:tcBorders>
              <w:top w:val="single" w:sz="8" w:space="0" w:color="4BACC6"/>
              <w:left w:val="nil"/>
              <w:bottom w:val="single" w:sz="18" w:space="0" w:color="4BACC6"/>
              <w:right w:val="single" w:sz="8" w:space="0" w:color="4BACC6"/>
            </w:tcBorders>
            <w:tcMar>
              <w:top w:w="100" w:type="dxa"/>
              <w:left w:w="100" w:type="dxa"/>
              <w:bottom w:w="100" w:type="dxa"/>
              <w:right w:w="100" w:type="dxa"/>
            </w:tcMar>
          </w:tcPr>
          <w:p w:rsidR="003F50F6" w:rsidRDefault="00152BAB">
            <w:pPr>
              <w:spacing w:before="140"/>
              <w:ind w:right="1560"/>
              <w:rPr>
                <w:rFonts w:ascii="Calibri" w:eastAsia="Calibri" w:hAnsi="Calibri" w:cs="Calibri"/>
                <w:b/>
                <w:i/>
                <w:sz w:val="22"/>
                <w:szCs w:val="22"/>
              </w:rPr>
            </w:pPr>
            <w:r>
              <w:rPr>
                <w:rFonts w:ascii="Calibri" w:eastAsia="Calibri" w:hAnsi="Calibri" w:cs="Calibri"/>
                <w:b/>
                <w:i/>
                <w:sz w:val="22"/>
                <w:szCs w:val="22"/>
              </w:rPr>
              <w:t>VALORE</w:t>
            </w:r>
          </w:p>
        </w:tc>
      </w:tr>
      <w:tr w:rsidR="003F50F6">
        <w:trPr>
          <w:trHeight w:val="770"/>
        </w:trPr>
        <w:tc>
          <w:tcPr>
            <w:tcW w:w="5809" w:type="dxa"/>
            <w:tcBorders>
              <w:top w:val="nil"/>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tcPr>
          <w:p w:rsidR="003F50F6" w:rsidRPr="007811A7" w:rsidRDefault="00152BAB">
            <w:pPr>
              <w:spacing w:line="294" w:lineRule="auto"/>
              <w:ind w:left="240" w:right="80"/>
              <w:jc w:val="both"/>
              <w:rPr>
                <w:rFonts w:ascii="Calibri" w:eastAsia="Calibri" w:hAnsi="Calibri" w:cs="Calibri"/>
                <w:b/>
                <w:i/>
                <w:sz w:val="22"/>
                <w:szCs w:val="22"/>
                <w:lang w:val="it-IT"/>
              </w:rPr>
            </w:pPr>
            <w:r w:rsidRPr="007811A7">
              <w:rPr>
                <w:rFonts w:ascii="Calibri" w:eastAsia="Calibri" w:hAnsi="Calibri" w:cs="Calibri"/>
                <w:b/>
                <w:i/>
                <w:sz w:val="22"/>
                <w:szCs w:val="22"/>
                <w:lang w:val="it-IT"/>
              </w:rPr>
              <w:t>Voto di ammissione all'esame, considerando anche il percorso scolastico triennale</w:t>
            </w:r>
          </w:p>
        </w:tc>
        <w:tc>
          <w:tcPr>
            <w:tcW w:w="4055" w:type="dxa"/>
            <w:tcBorders>
              <w:top w:val="nil"/>
              <w:left w:val="nil"/>
              <w:bottom w:val="single" w:sz="8" w:space="0" w:color="4BACC6"/>
              <w:right w:val="single" w:sz="8" w:space="0" w:color="4BACC6"/>
            </w:tcBorders>
            <w:shd w:val="clear" w:color="auto" w:fill="D2EAF1"/>
            <w:tcMar>
              <w:top w:w="100" w:type="dxa"/>
              <w:left w:w="100" w:type="dxa"/>
              <w:bottom w:w="100" w:type="dxa"/>
              <w:right w:w="100" w:type="dxa"/>
            </w:tcMar>
          </w:tcPr>
          <w:p w:rsidR="003F50F6" w:rsidRDefault="00152BAB">
            <w:pPr>
              <w:spacing w:before="140"/>
              <w:ind w:left="240"/>
              <w:jc w:val="both"/>
              <w:rPr>
                <w:rFonts w:ascii="Calibri" w:eastAsia="Calibri" w:hAnsi="Calibri" w:cs="Calibri"/>
                <w:b/>
                <w:i/>
                <w:sz w:val="22"/>
                <w:szCs w:val="22"/>
              </w:rPr>
            </w:pPr>
            <w:r>
              <w:rPr>
                <w:rFonts w:ascii="Calibri" w:eastAsia="Calibri" w:hAnsi="Calibri" w:cs="Calibri"/>
                <w:b/>
                <w:i/>
                <w:sz w:val="22"/>
                <w:szCs w:val="22"/>
              </w:rPr>
              <w:t xml:space="preserve">Non </w:t>
            </w:r>
            <w:proofErr w:type="spellStart"/>
            <w:r>
              <w:rPr>
                <w:rFonts w:ascii="Calibri" w:eastAsia="Calibri" w:hAnsi="Calibri" w:cs="Calibri"/>
                <w:b/>
                <w:i/>
                <w:sz w:val="22"/>
                <w:szCs w:val="22"/>
              </w:rPr>
              <w:t>inferiore</w:t>
            </w:r>
            <w:proofErr w:type="spellEnd"/>
            <w:r>
              <w:rPr>
                <w:rFonts w:ascii="Calibri" w:eastAsia="Calibri" w:hAnsi="Calibri" w:cs="Calibri"/>
                <w:b/>
                <w:i/>
                <w:sz w:val="22"/>
                <w:szCs w:val="22"/>
              </w:rPr>
              <w:t xml:space="preserve"> a 10/</w:t>
            </w:r>
            <w:proofErr w:type="spellStart"/>
            <w:r>
              <w:rPr>
                <w:rFonts w:ascii="Calibri" w:eastAsia="Calibri" w:hAnsi="Calibri" w:cs="Calibri"/>
                <w:b/>
                <w:i/>
                <w:sz w:val="22"/>
                <w:szCs w:val="22"/>
              </w:rPr>
              <w:t>decimi</w:t>
            </w:r>
            <w:proofErr w:type="spellEnd"/>
          </w:p>
        </w:tc>
      </w:tr>
      <w:tr w:rsidR="003F50F6">
        <w:trPr>
          <w:trHeight w:val="770"/>
        </w:trPr>
        <w:tc>
          <w:tcPr>
            <w:tcW w:w="5809" w:type="dxa"/>
            <w:tcBorders>
              <w:top w:val="nil"/>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tcPr>
          <w:p w:rsidR="003F50F6" w:rsidRPr="007811A7" w:rsidRDefault="00152BAB">
            <w:pPr>
              <w:spacing w:line="294" w:lineRule="auto"/>
              <w:ind w:left="240" w:right="80"/>
              <w:jc w:val="both"/>
              <w:rPr>
                <w:rFonts w:ascii="Calibri" w:eastAsia="Calibri" w:hAnsi="Calibri" w:cs="Calibri"/>
                <w:b/>
                <w:i/>
                <w:sz w:val="22"/>
                <w:szCs w:val="22"/>
                <w:lang w:val="it-IT"/>
              </w:rPr>
            </w:pPr>
            <w:r w:rsidRPr="007811A7">
              <w:rPr>
                <w:rFonts w:ascii="Calibri" w:eastAsia="Calibri" w:hAnsi="Calibri" w:cs="Calibri"/>
                <w:b/>
                <w:i/>
                <w:sz w:val="22"/>
                <w:szCs w:val="22"/>
                <w:lang w:val="it-IT"/>
              </w:rPr>
              <w:lastRenderedPageBreak/>
              <w:t>Voto di comportamento nell’arco del triennio</w:t>
            </w:r>
          </w:p>
        </w:tc>
        <w:tc>
          <w:tcPr>
            <w:tcW w:w="4055" w:type="dxa"/>
            <w:tcBorders>
              <w:top w:val="nil"/>
              <w:left w:val="nil"/>
              <w:bottom w:val="single" w:sz="8" w:space="0" w:color="4BACC6"/>
              <w:right w:val="single" w:sz="8" w:space="0" w:color="4BACC6"/>
            </w:tcBorders>
            <w:shd w:val="clear" w:color="auto" w:fill="D2EAF1"/>
            <w:tcMar>
              <w:top w:w="100" w:type="dxa"/>
              <w:left w:w="100" w:type="dxa"/>
              <w:bottom w:w="100" w:type="dxa"/>
              <w:right w:w="100" w:type="dxa"/>
            </w:tcMar>
          </w:tcPr>
          <w:p w:rsidR="003F50F6" w:rsidRDefault="00152BAB">
            <w:pPr>
              <w:spacing w:before="140"/>
              <w:ind w:left="240"/>
              <w:jc w:val="both"/>
              <w:rPr>
                <w:rFonts w:ascii="Calibri" w:eastAsia="Calibri" w:hAnsi="Calibri" w:cs="Calibri"/>
                <w:b/>
                <w:i/>
                <w:sz w:val="22"/>
                <w:szCs w:val="22"/>
              </w:rPr>
            </w:pPr>
            <w:r>
              <w:rPr>
                <w:rFonts w:ascii="Calibri" w:eastAsia="Calibri" w:hAnsi="Calibri" w:cs="Calibri"/>
                <w:b/>
                <w:i/>
                <w:sz w:val="22"/>
                <w:szCs w:val="22"/>
              </w:rPr>
              <w:t xml:space="preserve">non </w:t>
            </w:r>
            <w:proofErr w:type="spellStart"/>
            <w:r>
              <w:rPr>
                <w:rFonts w:ascii="Calibri" w:eastAsia="Calibri" w:hAnsi="Calibri" w:cs="Calibri"/>
                <w:b/>
                <w:i/>
                <w:sz w:val="22"/>
                <w:szCs w:val="22"/>
              </w:rPr>
              <w:t>inferiore</w:t>
            </w:r>
            <w:proofErr w:type="spellEnd"/>
            <w:r>
              <w:rPr>
                <w:rFonts w:ascii="Calibri" w:eastAsia="Calibri" w:hAnsi="Calibri" w:cs="Calibri"/>
                <w:b/>
                <w:i/>
                <w:sz w:val="22"/>
                <w:szCs w:val="22"/>
              </w:rPr>
              <w:t xml:space="preserve"> </w:t>
            </w:r>
            <w:proofErr w:type="gramStart"/>
            <w:r>
              <w:rPr>
                <w:rFonts w:ascii="Calibri" w:eastAsia="Calibri" w:hAnsi="Calibri" w:cs="Calibri"/>
                <w:b/>
                <w:i/>
                <w:sz w:val="22"/>
                <w:szCs w:val="22"/>
              </w:rPr>
              <w:t>a</w:t>
            </w:r>
            <w:proofErr w:type="gramEnd"/>
            <w:r>
              <w:rPr>
                <w:rFonts w:ascii="Calibri" w:eastAsia="Calibri" w:hAnsi="Calibri" w:cs="Calibri"/>
                <w:b/>
                <w:i/>
                <w:sz w:val="22"/>
                <w:szCs w:val="22"/>
              </w:rPr>
              <w:t xml:space="preserve"> </w:t>
            </w:r>
            <w:proofErr w:type="spellStart"/>
            <w:r>
              <w:rPr>
                <w:rFonts w:ascii="Calibri" w:eastAsia="Calibri" w:hAnsi="Calibri" w:cs="Calibri"/>
                <w:b/>
                <w:i/>
                <w:sz w:val="22"/>
                <w:szCs w:val="22"/>
              </w:rPr>
              <w:t>ottimo</w:t>
            </w:r>
            <w:proofErr w:type="spellEnd"/>
          </w:p>
        </w:tc>
      </w:tr>
      <w:tr w:rsidR="003F50F6">
        <w:trPr>
          <w:trHeight w:val="470"/>
        </w:trPr>
        <w:tc>
          <w:tcPr>
            <w:tcW w:w="5809" w:type="dxa"/>
            <w:tcBorders>
              <w:top w:val="nil"/>
              <w:left w:val="single" w:sz="8" w:space="0" w:color="4BACC6"/>
              <w:bottom w:val="single" w:sz="8" w:space="0" w:color="4BACC6"/>
              <w:right w:val="single" w:sz="8" w:space="0" w:color="4BACC6"/>
            </w:tcBorders>
            <w:tcMar>
              <w:top w:w="100" w:type="dxa"/>
              <w:left w:w="100" w:type="dxa"/>
              <w:bottom w:w="100" w:type="dxa"/>
              <w:right w:w="100" w:type="dxa"/>
            </w:tcMar>
          </w:tcPr>
          <w:p w:rsidR="003F50F6" w:rsidRDefault="00152BAB">
            <w:pPr>
              <w:spacing w:line="269" w:lineRule="auto"/>
              <w:ind w:left="240"/>
              <w:jc w:val="both"/>
              <w:rPr>
                <w:rFonts w:ascii="Calibri" w:eastAsia="Calibri" w:hAnsi="Calibri" w:cs="Calibri"/>
                <w:b/>
                <w:i/>
                <w:sz w:val="22"/>
                <w:szCs w:val="22"/>
              </w:rPr>
            </w:pPr>
            <w:r>
              <w:rPr>
                <w:rFonts w:ascii="Calibri" w:eastAsia="Calibri" w:hAnsi="Calibri" w:cs="Calibri"/>
                <w:b/>
                <w:i/>
                <w:sz w:val="22"/>
                <w:szCs w:val="22"/>
              </w:rPr>
              <w:t>Voto delle prove scritte</w:t>
            </w:r>
          </w:p>
        </w:tc>
        <w:tc>
          <w:tcPr>
            <w:tcW w:w="4055" w:type="dxa"/>
            <w:tcBorders>
              <w:top w:val="nil"/>
              <w:left w:val="nil"/>
              <w:bottom w:val="single" w:sz="8" w:space="0" w:color="4BACC6"/>
              <w:right w:val="single" w:sz="8" w:space="0" w:color="4BACC6"/>
            </w:tcBorders>
            <w:tcMar>
              <w:top w:w="100" w:type="dxa"/>
              <w:left w:w="100" w:type="dxa"/>
              <w:bottom w:w="100" w:type="dxa"/>
              <w:right w:w="100" w:type="dxa"/>
            </w:tcMar>
          </w:tcPr>
          <w:p w:rsidR="003F50F6" w:rsidRPr="007811A7" w:rsidRDefault="00152BAB">
            <w:pPr>
              <w:spacing w:line="269" w:lineRule="auto"/>
              <w:ind w:left="240"/>
              <w:jc w:val="both"/>
              <w:rPr>
                <w:rFonts w:ascii="Calibri" w:eastAsia="Calibri" w:hAnsi="Calibri" w:cs="Calibri"/>
                <w:b/>
                <w:i/>
                <w:sz w:val="22"/>
                <w:szCs w:val="22"/>
                <w:lang w:val="it-IT"/>
              </w:rPr>
            </w:pPr>
            <w:r w:rsidRPr="007811A7">
              <w:rPr>
                <w:rFonts w:ascii="Calibri" w:eastAsia="Calibri" w:hAnsi="Calibri" w:cs="Calibri"/>
                <w:b/>
                <w:i/>
                <w:sz w:val="22"/>
                <w:szCs w:val="22"/>
                <w:lang w:val="it-IT"/>
              </w:rPr>
              <w:t>10/decimi in 2 prove scritte su 3</w:t>
            </w:r>
          </w:p>
        </w:tc>
      </w:tr>
      <w:tr w:rsidR="003F50F6">
        <w:trPr>
          <w:trHeight w:val="1520"/>
        </w:trPr>
        <w:tc>
          <w:tcPr>
            <w:tcW w:w="5809" w:type="dxa"/>
            <w:tcBorders>
              <w:top w:val="nil"/>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tcPr>
          <w:p w:rsidR="003F50F6" w:rsidRPr="007811A7" w:rsidRDefault="00152BAB">
            <w:pPr>
              <w:ind w:left="240" w:right="80"/>
              <w:jc w:val="both"/>
              <w:rPr>
                <w:rFonts w:ascii="Calibri" w:eastAsia="Calibri" w:hAnsi="Calibri" w:cs="Calibri"/>
                <w:b/>
                <w:i/>
                <w:sz w:val="22"/>
                <w:szCs w:val="22"/>
                <w:lang w:val="it-IT"/>
              </w:rPr>
            </w:pPr>
            <w:r w:rsidRPr="007811A7">
              <w:rPr>
                <w:rFonts w:ascii="Calibri" w:eastAsia="Calibri" w:hAnsi="Calibri" w:cs="Calibri"/>
                <w:b/>
                <w:i/>
                <w:sz w:val="22"/>
                <w:szCs w:val="22"/>
                <w:lang w:val="it-IT"/>
              </w:rPr>
              <w:t>Approfondita rielaborazione personale dei contenuti esposti nel corso del colloquio, capacità di argomentazione, di pensiero critico e riflessivo, di collegamento organico tra le</w:t>
            </w:r>
          </w:p>
          <w:p w:rsidR="003F50F6" w:rsidRDefault="00152BAB">
            <w:pPr>
              <w:spacing w:line="271" w:lineRule="auto"/>
              <w:ind w:left="240"/>
              <w:jc w:val="both"/>
              <w:rPr>
                <w:rFonts w:ascii="Calibri" w:eastAsia="Calibri" w:hAnsi="Calibri" w:cs="Calibri"/>
                <w:b/>
                <w:i/>
                <w:sz w:val="22"/>
                <w:szCs w:val="22"/>
              </w:rPr>
            </w:pPr>
            <w:proofErr w:type="spellStart"/>
            <w:r>
              <w:rPr>
                <w:rFonts w:ascii="Calibri" w:eastAsia="Calibri" w:hAnsi="Calibri" w:cs="Calibri"/>
                <w:b/>
                <w:i/>
                <w:sz w:val="22"/>
                <w:szCs w:val="22"/>
              </w:rPr>
              <w:t>varie</w:t>
            </w:r>
            <w:proofErr w:type="spellEnd"/>
            <w:r>
              <w:rPr>
                <w:rFonts w:ascii="Calibri" w:eastAsia="Calibri" w:hAnsi="Calibri" w:cs="Calibri"/>
                <w:b/>
                <w:i/>
                <w:sz w:val="22"/>
                <w:szCs w:val="22"/>
              </w:rPr>
              <w:t xml:space="preserve"> discipline di studio</w:t>
            </w:r>
          </w:p>
        </w:tc>
        <w:tc>
          <w:tcPr>
            <w:tcW w:w="4055" w:type="dxa"/>
            <w:tcBorders>
              <w:top w:val="nil"/>
              <w:left w:val="nil"/>
              <w:bottom w:val="single" w:sz="8" w:space="0" w:color="4BACC6"/>
              <w:right w:val="single" w:sz="8" w:space="0" w:color="4BACC6"/>
            </w:tcBorders>
            <w:shd w:val="clear" w:color="auto" w:fill="D2EAF1"/>
            <w:tcMar>
              <w:top w:w="100" w:type="dxa"/>
              <w:left w:w="100" w:type="dxa"/>
              <w:bottom w:w="100" w:type="dxa"/>
              <w:right w:w="100" w:type="dxa"/>
            </w:tcMar>
          </w:tcPr>
          <w:p w:rsidR="003F50F6" w:rsidRPr="007811A7" w:rsidRDefault="00152BAB">
            <w:pPr>
              <w:spacing w:before="20"/>
              <w:ind w:left="140"/>
              <w:jc w:val="both"/>
              <w:rPr>
                <w:rFonts w:ascii="Calibri" w:eastAsia="Calibri" w:hAnsi="Calibri" w:cs="Calibri"/>
                <w:b/>
                <w:i/>
                <w:sz w:val="32"/>
                <w:szCs w:val="32"/>
                <w:lang w:val="it-IT"/>
              </w:rPr>
            </w:pPr>
            <w:r w:rsidRPr="007811A7">
              <w:rPr>
                <w:rFonts w:ascii="Calibri" w:eastAsia="Calibri" w:hAnsi="Calibri" w:cs="Calibri"/>
                <w:b/>
                <w:i/>
                <w:sz w:val="32"/>
                <w:szCs w:val="32"/>
                <w:lang w:val="it-IT"/>
              </w:rPr>
              <w:t xml:space="preserve"> </w:t>
            </w:r>
          </w:p>
          <w:p w:rsidR="003F50F6" w:rsidRPr="007811A7" w:rsidRDefault="00152BAB">
            <w:pPr>
              <w:ind w:left="240"/>
              <w:jc w:val="both"/>
              <w:rPr>
                <w:rFonts w:ascii="Calibri" w:eastAsia="Calibri" w:hAnsi="Calibri" w:cs="Calibri"/>
                <w:b/>
                <w:i/>
                <w:sz w:val="22"/>
                <w:szCs w:val="22"/>
                <w:lang w:val="it-IT"/>
              </w:rPr>
            </w:pPr>
            <w:r w:rsidRPr="007811A7">
              <w:rPr>
                <w:rFonts w:ascii="Calibri" w:eastAsia="Calibri" w:hAnsi="Calibri" w:cs="Calibri"/>
                <w:b/>
                <w:i/>
                <w:sz w:val="22"/>
                <w:szCs w:val="22"/>
                <w:lang w:val="it-IT"/>
              </w:rPr>
              <w:t>Voto colloquio non inferiore a 10/decimi</w:t>
            </w:r>
          </w:p>
        </w:tc>
      </w:tr>
      <w:tr w:rsidR="003F50F6">
        <w:trPr>
          <w:trHeight w:val="470"/>
        </w:trPr>
        <w:tc>
          <w:tcPr>
            <w:tcW w:w="5809" w:type="dxa"/>
            <w:tcBorders>
              <w:top w:val="nil"/>
              <w:left w:val="single" w:sz="8" w:space="0" w:color="4BACC6"/>
              <w:bottom w:val="single" w:sz="8" w:space="0" w:color="4BACC6"/>
              <w:right w:val="single" w:sz="8" w:space="0" w:color="4BACC6"/>
            </w:tcBorders>
            <w:tcMar>
              <w:top w:w="100" w:type="dxa"/>
              <w:left w:w="100" w:type="dxa"/>
              <w:bottom w:w="100" w:type="dxa"/>
              <w:right w:w="100" w:type="dxa"/>
            </w:tcMar>
          </w:tcPr>
          <w:p w:rsidR="003F50F6" w:rsidRDefault="00152BAB">
            <w:pPr>
              <w:spacing w:line="270" w:lineRule="auto"/>
              <w:ind w:left="240"/>
              <w:jc w:val="both"/>
              <w:rPr>
                <w:rFonts w:ascii="Calibri" w:eastAsia="Calibri" w:hAnsi="Calibri" w:cs="Calibri"/>
                <w:b/>
                <w:i/>
                <w:sz w:val="22"/>
                <w:szCs w:val="22"/>
              </w:rPr>
            </w:pPr>
            <w:r>
              <w:rPr>
                <w:rFonts w:ascii="Calibri" w:eastAsia="Calibri" w:hAnsi="Calibri" w:cs="Calibri"/>
                <w:b/>
                <w:i/>
                <w:sz w:val="22"/>
                <w:szCs w:val="22"/>
              </w:rPr>
              <w:t>Voto finale d'esame</w:t>
            </w:r>
          </w:p>
        </w:tc>
        <w:tc>
          <w:tcPr>
            <w:tcW w:w="4055" w:type="dxa"/>
            <w:tcBorders>
              <w:top w:val="nil"/>
              <w:left w:val="nil"/>
              <w:bottom w:val="single" w:sz="8" w:space="0" w:color="4BACC6"/>
              <w:right w:val="single" w:sz="8" w:space="0" w:color="4BACC6"/>
            </w:tcBorders>
            <w:tcMar>
              <w:top w:w="100" w:type="dxa"/>
              <w:left w:w="100" w:type="dxa"/>
              <w:bottom w:w="100" w:type="dxa"/>
              <w:right w:w="100" w:type="dxa"/>
            </w:tcMar>
          </w:tcPr>
          <w:p w:rsidR="003F50F6" w:rsidRDefault="00152BAB">
            <w:pPr>
              <w:spacing w:line="270" w:lineRule="auto"/>
              <w:jc w:val="both"/>
              <w:rPr>
                <w:rFonts w:ascii="Calibri" w:eastAsia="Calibri" w:hAnsi="Calibri" w:cs="Calibri"/>
                <w:b/>
                <w:i/>
                <w:sz w:val="22"/>
                <w:szCs w:val="22"/>
              </w:rPr>
            </w:pPr>
            <w:r>
              <w:rPr>
                <w:rFonts w:ascii="Calibri" w:eastAsia="Calibri" w:hAnsi="Calibri" w:cs="Calibri"/>
                <w:b/>
                <w:i/>
                <w:sz w:val="22"/>
                <w:szCs w:val="22"/>
              </w:rPr>
              <w:t>Non inferiore a 10/decimi</w:t>
            </w:r>
          </w:p>
        </w:tc>
      </w:tr>
      <w:tr w:rsidR="003F50F6">
        <w:trPr>
          <w:trHeight w:val="470"/>
        </w:trPr>
        <w:tc>
          <w:tcPr>
            <w:tcW w:w="5809" w:type="dxa"/>
            <w:tcBorders>
              <w:top w:val="nil"/>
              <w:left w:val="single" w:sz="8" w:space="0" w:color="4BACC6"/>
              <w:bottom w:val="single" w:sz="8" w:space="0" w:color="4BACC6"/>
              <w:right w:val="single" w:sz="8" w:space="0" w:color="4BACC6"/>
            </w:tcBorders>
            <w:tcMar>
              <w:top w:w="100" w:type="dxa"/>
              <w:left w:w="100" w:type="dxa"/>
              <w:bottom w:w="100" w:type="dxa"/>
              <w:right w:w="100" w:type="dxa"/>
            </w:tcMar>
          </w:tcPr>
          <w:p w:rsidR="003F50F6" w:rsidRDefault="003F50F6">
            <w:pPr>
              <w:spacing w:line="270" w:lineRule="auto"/>
              <w:ind w:left="240"/>
              <w:jc w:val="both"/>
              <w:rPr>
                <w:rFonts w:ascii="Calibri" w:eastAsia="Calibri" w:hAnsi="Calibri" w:cs="Calibri"/>
                <w:b/>
                <w:i/>
                <w:sz w:val="22"/>
                <w:szCs w:val="22"/>
              </w:rPr>
            </w:pPr>
          </w:p>
        </w:tc>
        <w:tc>
          <w:tcPr>
            <w:tcW w:w="4055" w:type="dxa"/>
            <w:tcBorders>
              <w:top w:val="nil"/>
              <w:left w:val="nil"/>
              <w:bottom w:val="single" w:sz="8" w:space="0" w:color="4BACC6"/>
              <w:right w:val="single" w:sz="8" w:space="0" w:color="4BACC6"/>
            </w:tcBorders>
            <w:tcMar>
              <w:top w:w="100" w:type="dxa"/>
              <w:left w:w="100" w:type="dxa"/>
              <w:bottom w:w="100" w:type="dxa"/>
              <w:right w:w="100" w:type="dxa"/>
            </w:tcMar>
          </w:tcPr>
          <w:p w:rsidR="003F50F6" w:rsidRDefault="003F50F6">
            <w:pPr>
              <w:spacing w:line="270" w:lineRule="auto"/>
              <w:jc w:val="both"/>
              <w:rPr>
                <w:rFonts w:ascii="Calibri" w:eastAsia="Calibri" w:hAnsi="Calibri" w:cs="Calibri"/>
                <w:b/>
                <w:i/>
                <w:sz w:val="22"/>
                <w:szCs w:val="22"/>
              </w:rPr>
            </w:pPr>
          </w:p>
        </w:tc>
      </w:tr>
      <w:tr w:rsidR="003F50F6">
        <w:trPr>
          <w:trHeight w:val="1010"/>
        </w:trPr>
        <w:tc>
          <w:tcPr>
            <w:tcW w:w="9864" w:type="dxa"/>
            <w:gridSpan w:val="2"/>
            <w:tcBorders>
              <w:top w:val="nil"/>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tcPr>
          <w:p w:rsidR="003F50F6" w:rsidRPr="007811A7" w:rsidRDefault="00152BAB">
            <w:pPr>
              <w:spacing w:before="140"/>
              <w:ind w:left="240"/>
              <w:jc w:val="both"/>
              <w:rPr>
                <w:b/>
                <w:i/>
                <w:sz w:val="22"/>
                <w:szCs w:val="22"/>
                <w:lang w:val="it-IT"/>
              </w:rPr>
            </w:pPr>
            <w:r w:rsidRPr="007811A7">
              <w:rPr>
                <w:rFonts w:ascii="Calibri" w:eastAsia="Calibri" w:hAnsi="Calibri" w:cs="Calibri"/>
                <w:b/>
                <w:i/>
                <w:sz w:val="22"/>
                <w:szCs w:val="22"/>
                <w:lang w:val="it-IT"/>
              </w:rPr>
              <w:t xml:space="preserve">N.B.: </w:t>
            </w:r>
            <w:r w:rsidRPr="007811A7">
              <w:rPr>
                <w:b/>
                <w:i/>
                <w:sz w:val="22"/>
                <w:szCs w:val="22"/>
                <w:lang w:val="it-IT"/>
              </w:rPr>
              <w:t>La lode viene assegnata con deliberazione assunta all’unanimità da parte della Commissione esaminatrice.</w:t>
            </w:r>
          </w:p>
        </w:tc>
      </w:tr>
    </w:tbl>
    <w:p w:rsidR="003F50F6" w:rsidRDefault="00152BAB">
      <w:pPr>
        <w:spacing w:line="240" w:lineRule="auto"/>
        <w:jc w:val="both"/>
        <w:rPr>
          <w:rFonts w:ascii="Calibri" w:eastAsia="Calibri" w:hAnsi="Calibri" w:cs="Calibri"/>
          <w:b/>
          <w:i/>
          <w:sz w:val="22"/>
          <w:szCs w:val="22"/>
        </w:rPr>
      </w:pPr>
      <w:r>
        <w:rPr>
          <w:rFonts w:ascii="Calibri" w:eastAsia="Calibri" w:hAnsi="Calibri" w:cs="Calibri"/>
          <w:b/>
          <w:i/>
          <w:sz w:val="22"/>
          <w:szCs w:val="22"/>
        </w:rPr>
        <w:t xml:space="preserve"> </w:t>
      </w:r>
    </w:p>
    <w:p w:rsidR="003F50F6" w:rsidRDefault="00152BAB">
      <w:pPr>
        <w:spacing w:before="280" w:line="240" w:lineRule="auto"/>
        <w:jc w:val="both"/>
        <w:rPr>
          <w:rFonts w:ascii="Calibri" w:eastAsia="Calibri" w:hAnsi="Calibri" w:cs="Calibri"/>
        </w:rPr>
      </w:pPr>
      <w:r>
        <w:rPr>
          <w:rFonts w:ascii="Calibri" w:eastAsia="Calibri" w:hAnsi="Calibri" w:cs="Calibri"/>
          <w:b/>
        </w:rPr>
        <w:t>Giudizio finale</w:t>
      </w:r>
    </w:p>
    <w:p w:rsidR="003F50F6" w:rsidRDefault="00152BAB">
      <w:pPr>
        <w:spacing w:before="280" w:after="119"/>
        <w:jc w:val="both"/>
        <w:rPr>
          <w:rFonts w:ascii="Times New Roman" w:hAnsi="Times New Roman"/>
          <w:i/>
        </w:rPr>
      </w:pPr>
      <w:r>
        <w:rPr>
          <w:rFonts w:ascii="Times New Roman" w:hAnsi="Times New Roman"/>
          <w:b/>
          <w:i/>
          <w:u w:val="single"/>
        </w:rPr>
        <w:t>Schema per la formulazione del giudizio finale d'esame</w:t>
      </w:r>
    </w:p>
    <w:p w:rsidR="003F50F6" w:rsidRDefault="00152BAB">
      <w:pPr>
        <w:spacing w:before="280" w:after="119"/>
        <w:jc w:val="both"/>
        <w:rPr>
          <w:rFonts w:ascii="Times New Roman" w:hAnsi="Times New Roman"/>
        </w:rPr>
      </w:pPr>
      <w:r>
        <w:rPr>
          <w:rFonts w:ascii="Times New Roman" w:hAnsi="Times New Roman"/>
        </w:rPr>
        <w:t xml:space="preserve">Il candidato, nel corso degli studi, ha partecipato alle attività didattico-educative in modo </w:t>
      </w:r>
      <w:r>
        <w:rPr>
          <w:rFonts w:ascii="Times New Roman" w:hAnsi="Times New Roman"/>
          <w:b/>
        </w:rPr>
        <w:t>1</w:t>
      </w:r>
      <w:r>
        <w:rPr>
          <w:rFonts w:ascii="Times New Roman" w:hAnsi="Times New Roman"/>
        </w:rPr>
        <w:t xml:space="preserve"> _____________________. In sede d'esame ha dimostrato di aver raggiunto una preparazione culturale </w:t>
      </w:r>
      <w:r>
        <w:rPr>
          <w:rFonts w:ascii="Times New Roman" w:hAnsi="Times New Roman"/>
          <w:b/>
        </w:rPr>
        <w:t>2</w:t>
      </w:r>
      <w:r>
        <w:rPr>
          <w:rFonts w:ascii="Times New Roman" w:hAnsi="Times New Roman"/>
        </w:rPr>
        <w:t xml:space="preserve"> ______________ e ha dato prova di (non) saper operare </w:t>
      </w:r>
      <w:r>
        <w:rPr>
          <w:rFonts w:ascii="Times New Roman" w:hAnsi="Times New Roman"/>
          <w:b/>
        </w:rPr>
        <w:t>3</w:t>
      </w:r>
      <w:r>
        <w:rPr>
          <w:rFonts w:ascii="Times New Roman" w:hAnsi="Times New Roman"/>
        </w:rPr>
        <w:t xml:space="preserve">__________________ collegamenti tra le varie discipline. Ha, inoltre, evidenziato </w:t>
      </w:r>
      <w:r>
        <w:rPr>
          <w:rFonts w:ascii="Times New Roman" w:hAnsi="Times New Roman"/>
          <w:b/>
        </w:rPr>
        <w:t xml:space="preserve">4______________ </w:t>
      </w:r>
      <w:r>
        <w:rPr>
          <w:rFonts w:ascii="Times New Roman" w:hAnsi="Times New Roman"/>
        </w:rPr>
        <w:t>nella comunicazione.</w:t>
      </w:r>
    </w:p>
    <w:p w:rsidR="003F50F6" w:rsidRDefault="00152BAB">
      <w:pPr>
        <w:spacing w:before="280" w:after="119"/>
        <w:jc w:val="both"/>
        <w:rPr>
          <w:rFonts w:ascii="Times New Roman" w:hAnsi="Times New Roman"/>
        </w:rPr>
      </w:pPr>
      <w:r>
        <w:rPr>
          <w:rFonts w:ascii="Times New Roman" w:hAnsi="Times New Roman"/>
        </w:rPr>
        <w:t xml:space="preserve">Il livello di maturazione raggiunto è </w:t>
      </w:r>
      <w:r>
        <w:rPr>
          <w:rFonts w:ascii="Times New Roman" w:hAnsi="Times New Roman"/>
          <w:b/>
        </w:rPr>
        <w:t>5_____________</w:t>
      </w:r>
    </w:p>
    <w:p w:rsidR="003F50F6" w:rsidRDefault="00152BAB">
      <w:pPr>
        <w:jc w:val="both"/>
        <w:rPr>
          <w:rFonts w:ascii="Times New Roman" w:hAnsi="Times New Roman"/>
        </w:rPr>
      </w:pPr>
      <w:r>
        <w:rPr>
          <w:rFonts w:ascii="Times New Roman" w:hAnsi="Times New Roman"/>
          <w:b/>
        </w:rPr>
        <w:t>1)Partecipazione</w:t>
      </w:r>
    </w:p>
    <w:p w:rsidR="003F50F6" w:rsidRDefault="00152BAB">
      <w:pPr>
        <w:jc w:val="both"/>
        <w:rPr>
          <w:rFonts w:ascii="Times New Roman" w:hAnsi="Times New Roman"/>
        </w:rPr>
      </w:pPr>
      <w:r>
        <w:rPr>
          <w:rFonts w:ascii="Times New Roman" w:hAnsi="Times New Roman"/>
        </w:rPr>
        <w:t>10 attivo e continuo, significativo e propositivo</w:t>
      </w:r>
    </w:p>
    <w:p w:rsidR="003F50F6" w:rsidRDefault="00152BAB">
      <w:pPr>
        <w:jc w:val="both"/>
        <w:rPr>
          <w:rFonts w:ascii="Times New Roman" w:hAnsi="Times New Roman"/>
        </w:rPr>
      </w:pPr>
      <w:r>
        <w:rPr>
          <w:rFonts w:ascii="Times New Roman" w:hAnsi="Times New Roman"/>
        </w:rPr>
        <w:t>9 attivo, coerente, personale e interessato</w:t>
      </w:r>
    </w:p>
    <w:p w:rsidR="003F50F6" w:rsidRDefault="00152BAB">
      <w:pPr>
        <w:jc w:val="both"/>
        <w:rPr>
          <w:rFonts w:ascii="Times New Roman" w:hAnsi="Times New Roman"/>
        </w:rPr>
      </w:pPr>
      <w:r>
        <w:rPr>
          <w:rFonts w:ascii="Times New Roman" w:hAnsi="Times New Roman"/>
        </w:rPr>
        <w:t>8 attivo e continuo</w:t>
      </w:r>
    </w:p>
    <w:p w:rsidR="003F50F6" w:rsidRDefault="00152BAB">
      <w:pPr>
        <w:jc w:val="both"/>
        <w:rPr>
          <w:rFonts w:ascii="Times New Roman" w:hAnsi="Times New Roman"/>
        </w:rPr>
      </w:pPr>
      <w:r>
        <w:rPr>
          <w:rFonts w:ascii="Times New Roman" w:hAnsi="Times New Roman"/>
        </w:rPr>
        <w:t>7 interessato, ma non sempre collaborativo oppure selettivo o discontinuo</w:t>
      </w:r>
    </w:p>
    <w:p w:rsidR="003F50F6" w:rsidRDefault="00152BAB">
      <w:pPr>
        <w:jc w:val="both"/>
        <w:rPr>
          <w:rFonts w:ascii="Times New Roman" w:hAnsi="Times New Roman"/>
        </w:rPr>
      </w:pPr>
      <w:r>
        <w:rPr>
          <w:rFonts w:ascii="Times New Roman" w:hAnsi="Times New Roman"/>
        </w:rPr>
        <w:t>6 discontinuo, limitato, abbastanza regolare</w:t>
      </w:r>
    </w:p>
    <w:p w:rsidR="003F50F6" w:rsidRDefault="00152BAB">
      <w:pPr>
        <w:jc w:val="both"/>
        <w:rPr>
          <w:rFonts w:ascii="Times New Roman" w:hAnsi="Times New Roman"/>
        </w:rPr>
      </w:pPr>
      <w:r>
        <w:rPr>
          <w:rFonts w:ascii="Times New Roman" w:hAnsi="Times New Roman"/>
        </w:rPr>
        <w:t>5 limitato, da sollecitare</w:t>
      </w:r>
    </w:p>
    <w:p w:rsidR="003F50F6" w:rsidRDefault="00152BAB">
      <w:pPr>
        <w:spacing w:after="119"/>
        <w:jc w:val="both"/>
        <w:rPr>
          <w:rFonts w:ascii="Times New Roman" w:hAnsi="Times New Roman"/>
        </w:rPr>
      </w:pPr>
      <w:r>
        <w:rPr>
          <w:rFonts w:ascii="Times New Roman" w:hAnsi="Times New Roman"/>
        </w:rPr>
        <w:t>4 superficiale, con scarso interesse, senza contributi personali, nemmeno se sollecitato o guidato</w:t>
      </w:r>
    </w:p>
    <w:p w:rsidR="003F50F6" w:rsidRDefault="00152BAB">
      <w:pPr>
        <w:jc w:val="both"/>
        <w:rPr>
          <w:rFonts w:ascii="Times New Roman" w:hAnsi="Times New Roman"/>
        </w:rPr>
      </w:pPr>
      <w:r>
        <w:rPr>
          <w:rFonts w:ascii="Times New Roman" w:hAnsi="Times New Roman"/>
          <w:b/>
        </w:rPr>
        <w:t>2)Preparazione</w:t>
      </w:r>
    </w:p>
    <w:p w:rsidR="003F50F6" w:rsidRDefault="00152BAB">
      <w:pPr>
        <w:jc w:val="both"/>
        <w:rPr>
          <w:rFonts w:ascii="Times New Roman" w:hAnsi="Times New Roman"/>
        </w:rPr>
      </w:pPr>
      <w:r>
        <w:rPr>
          <w:rFonts w:ascii="Times New Roman" w:hAnsi="Times New Roman"/>
        </w:rPr>
        <w:lastRenderedPageBreak/>
        <w:t>10 completa e approfondita</w:t>
      </w:r>
    </w:p>
    <w:p w:rsidR="003F50F6" w:rsidRDefault="00152BAB">
      <w:pPr>
        <w:jc w:val="both"/>
        <w:rPr>
          <w:rFonts w:ascii="Times New Roman" w:hAnsi="Times New Roman"/>
        </w:rPr>
      </w:pPr>
      <w:r>
        <w:rPr>
          <w:rFonts w:ascii="Times New Roman" w:hAnsi="Times New Roman"/>
        </w:rPr>
        <w:t>9 ampia e articolata</w:t>
      </w:r>
    </w:p>
    <w:p w:rsidR="003F50F6" w:rsidRDefault="00152BAB">
      <w:pPr>
        <w:jc w:val="both"/>
        <w:rPr>
          <w:rFonts w:ascii="Times New Roman" w:hAnsi="Times New Roman"/>
        </w:rPr>
      </w:pPr>
      <w:r>
        <w:rPr>
          <w:rFonts w:ascii="Times New Roman" w:hAnsi="Times New Roman"/>
        </w:rPr>
        <w:t>8 ben strutturata</w:t>
      </w:r>
    </w:p>
    <w:p w:rsidR="003F50F6" w:rsidRDefault="00152BAB">
      <w:pPr>
        <w:jc w:val="both"/>
        <w:rPr>
          <w:rFonts w:ascii="Times New Roman" w:hAnsi="Times New Roman"/>
        </w:rPr>
      </w:pPr>
      <w:r>
        <w:rPr>
          <w:rFonts w:ascii="Times New Roman" w:hAnsi="Times New Roman"/>
        </w:rPr>
        <w:t>7 discreta</w:t>
      </w:r>
    </w:p>
    <w:p w:rsidR="003F50F6" w:rsidRDefault="00152BAB">
      <w:pPr>
        <w:jc w:val="both"/>
        <w:rPr>
          <w:rFonts w:ascii="Times New Roman" w:hAnsi="Times New Roman"/>
        </w:rPr>
      </w:pPr>
      <w:r>
        <w:rPr>
          <w:rFonts w:ascii="Times New Roman" w:hAnsi="Times New Roman"/>
        </w:rPr>
        <w:t>6 essenziale, modesta, settoriale</w:t>
      </w:r>
    </w:p>
    <w:p w:rsidR="003F50F6" w:rsidRDefault="00152BAB">
      <w:pPr>
        <w:jc w:val="both"/>
        <w:rPr>
          <w:rFonts w:ascii="Times New Roman" w:hAnsi="Times New Roman"/>
        </w:rPr>
      </w:pPr>
      <w:r>
        <w:rPr>
          <w:rFonts w:ascii="Times New Roman" w:hAnsi="Times New Roman"/>
        </w:rPr>
        <w:t>5 frammentaria, carente, lacunosa</w:t>
      </w:r>
    </w:p>
    <w:p w:rsidR="003F50F6" w:rsidRDefault="00152BAB">
      <w:pPr>
        <w:jc w:val="both"/>
        <w:rPr>
          <w:rFonts w:ascii="Times New Roman" w:hAnsi="Times New Roman"/>
        </w:rPr>
      </w:pPr>
      <w:r>
        <w:rPr>
          <w:rFonts w:ascii="Times New Roman" w:hAnsi="Times New Roman"/>
        </w:rPr>
        <w:t>4 molto lacunosa</w:t>
      </w:r>
    </w:p>
    <w:p w:rsidR="003F50F6" w:rsidRDefault="00152BAB">
      <w:pPr>
        <w:jc w:val="both"/>
        <w:rPr>
          <w:rFonts w:ascii="Times New Roman" w:hAnsi="Times New Roman"/>
        </w:rPr>
      </w:pPr>
      <w:r>
        <w:rPr>
          <w:rFonts w:ascii="Times New Roman" w:hAnsi="Times New Roman"/>
          <w:b/>
        </w:rPr>
        <w:t>3)Collegamenti</w:t>
      </w:r>
    </w:p>
    <w:p w:rsidR="003F50F6" w:rsidRDefault="00152BAB">
      <w:pPr>
        <w:jc w:val="both"/>
        <w:rPr>
          <w:rFonts w:ascii="Times New Roman" w:hAnsi="Times New Roman"/>
        </w:rPr>
      </w:pPr>
      <w:r>
        <w:rPr>
          <w:rFonts w:ascii="Times New Roman" w:hAnsi="Times New Roman"/>
        </w:rPr>
        <w:t>10 originali e personali</w:t>
      </w:r>
    </w:p>
    <w:p w:rsidR="003F50F6" w:rsidRDefault="00152BAB">
      <w:pPr>
        <w:jc w:val="both"/>
        <w:rPr>
          <w:rFonts w:ascii="Times New Roman" w:hAnsi="Times New Roman"/>
        </w:rPr>
      </w:pPr>
      <w:r>
        <w:rPr>
          <w:rFonts w:ascii="Times New Roman" w:hAnsi="Times New Roman"/>
        </w:rPr>
        <w:t>9 esaurienti</w:t>
      </w:r>
    </w:p>
    <w:p w:rsidR="003F50F6" w:rsidRDefault="00152BAB">
      <w:pPr>
        <w:jc w:val="both"/>
        <w:rPr>
          <w:rFonts w:ascii="Times New Roman" w:hAnsi="Times New Roman"/>
        </w:rPr>
      </w:pPr>
      <w:r>
        <w:rPr>
          <w:rFonts w:ascii="Times New Roman" w:hAnsi="Times New Roman"/>
        </w:rPr>
        <w:t>8 coerenti ed opportuni</w:t>
      </w:r>
    </w:p>
    <w:p w:rsidR="003F50F6" w:rsidRDefault="00152BAB">
      <w:pPr>
        <w:jc w:val="both"/>
        <w:rPr>
          <w:rFonts w:ascii="Times New Roman" w:hAnsi="Times New Roman"/>
        </w:rPr>
      </w:pPr>
      <w:r>
        <w:rPr>
          <w:rFonts w:ascii="Times New Roman" w:hAnsi="Times New Roman"/>
        </w:rPr>
        <w:t>7 semplici ma pertinenti</w:t>
      </w:r>
    </w:p>
    <w:p w:rsidR="003F50F6" w:rsidRDefault="00152BAB">
      <w:pPr>
        <w:jc w:val="both"/>
        <w:rPr>
          <w:rFonts w:ascii="Times New Roman" w:hAnsi="Times New Roman"/>
        </w:rPr>
      </w:pPr>
      <w:r>
        <w:rPr>
          <w:rFonts w:ascii="Times New Roman" w:hAnsi="Times New Roman"/>
        </w:rPr>
        <w:t>6 elementari, occasionali, incerti</w:t>
      </w:r>
    </w:p>
    <w:p w:rsidR="003F50F6" w:rsidRDefault="00152BAB">
      <w:pPr>
        <w:jc w:val="both"/>
        <w:rPr>
          <w:rFonts w:ascii="Times New Roman" w:hAnsi="Times New Roman"/>
        </w:rPr>
      </w:pPr>
      <w:r>
        <w:rPr>
          <w:rFonts w:ascii="Times New Roman" w:hAnsi="Times New Roman"/>
        </w:rPr>
        <w:t>5 limitati e approssimativi</w:t>
      </w:r>
    </w:p>
    <w:p w:rsidR="003F50F6" w:rsidRDefault="00152BAB">
      <w:pPr>
        <w:jc w:val="both"/>
        <w:rPr>
          <w:rFonts w:ascii="Times New Roman" w:hAnsi="Times New Roman"/>
        </w:rPr>
      </w:pPr>
      <w:r>
        <w:rPr>
          <w:rFonts w:ascii="Times New Roman" w:hAnsi="Times New Roman"/>
        </w:rPr>
        <w:t>4 solo se guidato</w:t>
      </w:r>
    </w:p>
    <w:p w:rsidR="003F50F6" w:rsidRDefault="003F50F6">
      <w:pPr>
        <w:jc w:val="both"/>
        <w:rPr>
          <w:rFonts w:ascii="Times New Roman" w:hAnsi="Times New Roman"/>
          <w:b/>
        </w:rPr>
      </w:pPr>
    </w:p>
    <w:p w:rsidR="003F50F6" w:rsidRDefault="003F50F6">
      <w:pPr>
        <w:jc w:val="both"/>
        <w:rPr>
          <w:rFonts w:ascii="Times New Roman" w:hAnsi="Times New Roman"/>
          <w:b/>
        </w:rPr>
      </w:pPr>
    </w:p>
    <w:p w:rsidR="003F50F6" w:rsidRDefault="00152BAB">
      <w:pPr>
        <w:jc w:val="both"/>
        <w:rPr>
          <w:rFonts w:ascii="Times New Roman" w:hAnsi="Times New Roman"/>
        </w:rPr>
      </w:pPr>
      <w:r>
        <w:rPr>
          <w:rFonts w:ascii="Times New Roman" w:hAnsi="Times New Roman"/>
          <w:b/>
        </w:rPr>
        <w:t>4)Comunicazione</w:t>
      </w:r>
    </w:p>
    <w:p w:rsidR="003F50F6" w:rsidRDefault="00152BAB">
      <w:pPr>
        <w:jc w:val="both"/>
        <w:rPr>
          <w:rFonts w:ascii="Times New Roman" w:hAnsi="Times New Roman"/>
        </w:rPr>
      </w:pPr>
      <w:r>
        <w:rPr>
          <w:rFonts w:ascii="Times New Roman" w:hAnsi="Times New Roman"/>
        </w:rPr>
        <w:t>10 sicurezza e padronanza</w:t>
      </w:r>
    </w:p>
    <w:p w:rsidR="003F50F6" w:rsidRDefault="00152BAB">
      <w:pPr>
        <w:jc w:val="both"/>
        <w:rPr>
          <w:rFonts w:ascii="Times New Roman" w:hAnsi="Times New Roman"/>
        </w:rPr>
      </w:pPr>
      <w:r>
        <w:rPr>
          <w:rFonts w:ascii="Times New Roman" w:hAnsi="Times New Roman"/>
        </w:rPr>
        <w:t>9 padronanza</w:t>
      </w:r>
    </w:p>
    <w:p w:rsidR="003F50F6" w:rsidRDefault="00152BAB">
      <w:pPr>
        <w:jc w:val="both"/>
        <w:rPr>
          <w:rFonts w:ascii="Times New Roman" w:hAnsi="Times New Roman"/>
        </w:rPr>
      </w:pPr>
      <w:r>
        <w:rPr>
          <w:rFonts w:ascii="Times New Roman" w:hAnsi="Times New Roman"/>
        </w:rPr>
        <w:t>8 efficacia</w:t>
      </w:r>
    </w:p>
    <w:p w:rsidR="003F50F6" w:rsidRDefault="00152BAB">
      <w:pPr>
        <w:jc w:val="both"/>
        <w:rPr>
          <w:rFonts w:ascii="Times New Roman" w:hAnsi="Times New Roman"/>
        </w:rPr>
      </w:pPr>
      <w:r>
        <w:rPr>
          <w:rFonts w:ascii="Times New Roman" w:hAnsi="Times New Roman"/>
        </w:rPr>
        <w:t>7 chiarezza</w:t>
      </w:r>
    </w:p>
    <w:p w:rsidR="003F50F6" w:rsidRDefault="00152BAB">
      <w:pPr>
        <w:jc w:val="both"/>
        <w:rPr>
          <w:rFonts w:ascii="Times New Roman" w:hAnsi="Times New Roman"/>
        </w:rPr>
      </w:pPr>
      <w:r>
        <w:rPr>
          <w:rFonts w:ascii="Times New Roman" w:hAnsi="Times New Roman"/>
        </w:rPr>
        <w:t>6 sufficiente chiarezza</w:t>
      </w:r>
    </w:p>
    <w:p w:rsidR="003F50F6" w:rsidRDefault="00152BAB">
      <w:pPr>
        <w:jc w:val="both"/>
        <w:rPr>
          <w:rFonts w:ascii="Times New Roman" w:hAnsi="Times New Roman"/>
        </w:rPr>
      </w:pPr>
      <w:r>
        <w:rPr>
          <w:rFonts w:ascii="Times New Roman" w:hAnsi="Times New Roman"/>
        </w:rPr>
        <w:t>5 incertezza</w:t>
      </w:r>
    </w:p>
    <w:p w:rsidR="003F50F6" w:rsidRDefault="00152BAB">
      <w:pPr>
        <w:jc w:val="both"/>
        <w:rPr>
          <w:rFonts w:ascii="Times New Roman" w:hAnsi="Times New Roman"/>
        </w:rPr>
      </w:pPr>
      <w:r>
        <w:rPr>
          <w:rFonts w:ascii="Times New Roman" w:hAnsi="Times New Roman"/>
        </w:rPr>
        <w:t>4 difficoltà</w:t>
      </w:r>
    </w:p>
    <w:p w:rsidR="003F50F6" w:rsidRDefault="00152BAB">
      <w:pPr>
        <w:jc w:val="both"/>
        <w:rPr>
          <w:rFonts w:ascii="Times New Roman" w:hAnsi="Times New Roman"/>
        </w:rPr>
      </w:pPr>
      <w:r>
        <w:rPr>
          <w:rFonts w:ascii="Times New Roman" w:hAnsi="Times New Roman"/>
          <w:b/>
        </w:rPr>
        <w:t>5)Maturazione globale</w:t>
      </w:r>
    </w:p>
    <w:p w:rsidR="003F50F6" w:rsidRDefault="00152BAB">
      <w:pPr>
        <w:jc w:val="both"/>
        <w:rPr>
          <w:rFonts w:ascii="Times New Roman" w:hAnsi="Times New Roman"/>
        </w:rPr>
      </w:pPr>
      <w:r>
        <w:rPr>
          <w:rFonts w:ascii="Times New Roman" w:hAnsi="Times New Roman"/>
        </w:rPr>
        <w:t>10 ottimo</w:t>
      </w:r>
    </w:p>
    <w:p w:rsidR="003F50F6" w:rsidRDefault="00152BAB">
      <w:pPr>
        <w:jc w:val="both"/>
        <w:rPr>
          <w:rFonts w:ascii="Times New Roman" w:hAnsi="Times New Roman"/>
        </w:rPr>
      </w:pPr>
      <w:r>
        <w:rPr>
          <w:rFonts w:ascii="Times New Roman" w:hAnsi="Times New Roman"/>
        </w:rPr>
        <w:t>9 distinto</w:t>
      </w:r>
    </w:p>
    <w:p w:rsidR="003F50F6" w:rsidRDefault="00152BAB">
      <w:pPr>
        <w:jc w:val="both"/>
        <w:rPr>
          <w:rFonts w:ascii="Times New Roman" w:hAnsi="Times New Roman"/>
        </w:rPr>
      </w:pPr>
      <w:r>
        <w:rPr>
          <w:rFonts w:ascii="Times New Roman" w:hAnsi="Times New Roman"/>
        </w:rPr>
        <w:t>8 buono</w:t>
      </w:r>
    </w:p>
    <w:p w:rsidR="003F50F6" w:rsidRDefault="00152BAB">
      <w:pPr>
        <w:jc w:val="both"/>
        <w:rPr>
          <w:rFonts w:ascii="Times New Roman" w:hAnsi="Times New Roman"/>
        </w:rPr>
      </w:pPr>
      <w:r>
        <w:rPr>
          <w:rFonts w:ascii="Times New Roman" w:hAnsi="Times New Roman"/>
        </w:rPr>
        <w:t>7 discreto</w:t>
      </w:r>
    </w:p>
    <w:p w:rsidR="003F50F6" w:rsidRDefault="00152BAB">
      <w:pPr>
        <w:jc w:val="both"/>
        <w:rPr>
          <w:rFonts w:ascii="Times New Roman" w:hAnsi="Times New Roman"/>
        </w:rPr>
      </w:pPr>
      <w:r>
        <w:rPr>
          <w:rFonts w:ascii="Times New Roman" w:hAnsi="Times New Roman"/>
        </w:rPr>
        <w:t>6 sufficiente</w:t>
      </w:r>
    </w:p>
    <w:p w:rsidR="003F50F6" w:rsidRDefault="00152BAB">
      <w:pPr>
        <w:jc w:val="both"/>
        <w:rPr>
          <w:rFonts w:ascii="Times New Roman" w:hAnsi="Times New Roman"/>
        </w:rPr>
      </w:pPr>
      <w:r>
        <w:rPr>
          <w:rFonts w:ascii="Times New Roman" w:hAnsi="Times New Roman"/>
        </w:rPr>
        <w:t>5 molto limitato, ma commisurato alla sua situazione di partenza e alle difficoltà con cui ha compiuto il suo corso di studi</w:t>
      </w:r>
    </w:p>
    <w:p w:rsidR="003F50F6" w:rsidRDefault="00152BAB">
      <w:pPr>
        <w:jc w:val="both"/>
        <w:rPr>
          <w:rFonts w:ascii="Times New Roman" w:hAnsi="Times New Roman"/>
        </w:rPr>
      </w:pPr>
      <w:r>
        <w:rPr>
          <w:rFonts w:ascii="Times New Roman" w:hAnsi="Times New Roman"/>
        </w:rPr>
        <w:t>4 non ha raggiunto</w:t>
      </w:r>
    </w:p>
    <w:p w:rsidR="003F50F6" w:rsidRDefault="003F50F6">
      <w:pPr>
        <w:spacing w:line="240" w:lineRule="auto"/>
        <w:jc w:val="both"/>
        <w:rPr>
          <w:rFonts w:ascii="Calibri" w:eastAsia="Calibri" w:hAnsi="Calibri" w:cs="Calibri"/>
          <w:sz w:val="28"/>
          <w:szCs w:val="28"/>
        </w:rPr>
      </w:pPr>
    </w:p>
    <w:p w:rsidR="003F50F6" w:rsidRDefault="00152BAB">
      <w:pPr>
        <w:spacing w:line="240" w:lineRule="auto"/>
        <w:jc w:val="both"/>
        <w:rPr>
          <w:rFonts w:ascii="Times New Roman" w:hAnsi="Times New Roman"/>
          <w:u w:val="single"/>
        </w:rPr>
      </w:pPr>
      <w:r>
        <w:rPr>
          <w:rFonts w:ascii="Times New Roman" w:hAnsi="Times New Roman"/>
          <w:b/>
          <w:u w:val="single"/>
        </w:rPr>
        <w:t>Giudizi globali finali (schema già compilato)</w:t>
      </w:r>
    </w:p>
    <w:p w:rsidR="003F50F6" w:rsidRDefault="00152BAB">
      <w:pPr>
        <w:spacing w:line="240" w:lineRule="auto"/>
        <w:jc w:val="both"/>
        <w:rPr>
          <w:rFonts w:ascii="Times New Roman" w:hAnsi="Times New Roman"/>
        </w:rPr>
      </w:pPr>
      <w:r>
        <w:rPr>
          <w:rFonts w:ascii="Times New Roman" w:hAnsi="Times New Roman"/>
          <w:b/>
        </w:rPr>
        <w:t>Voto 6</w:t>
      </w:r>
    </w:p>
    <w:p w:rsidR="003F50F6" w:rsidRDefault="00152BAB">
      <w:pPr>
        <w:spacing w:line="240" w:lineRule="auto"/>
        <w:jc w:val="both"/>
        <w:rPr>
          <w:rFonts w:ascii="Times New Roman" w:hAnsi="Times New Roman"/>
        </w:rPr>
      </w:pPr>
      <w:r>
        <w:rPr>
          <w:rFonts w:ascii="Times New Roman" w:hAnsi="Times New Roman"/>
        </w:rPr>
        <w:t xml:space="preserve">Il candidato, nel corso degli studi, ha partecipato in modo abbastanza regolare alle attività didattico-educative. In sede d’esame ha dimostrato di aver raggiunto una sufficiente preparazione culturale e una certa abilità nel collegare e riorganizzare le conoscenze acquisite. Ha, inoltre, evidenziato una </w:t>
      </w:r>
      <w:r>
        <w:rPr>
          <w:rFonts w:ascii="Times New Roman" w:hAnsi="Times New Roman"/>
        </w:rPr>
        <w:lastRenderedPageBreak/>
        <w:t>sufficiente chiarezza nella comunicazione. Rispetto al livello iniziale, ha evoluto gradatamente la sua personalità.</w:t>
      </w:r>
    </w:p>
    <w:p w:rsidR="003F50F6" w:rsidRDefault="00152BAB">
      <w:pPr>
        <w:spacing w:line="240" w:lineRule="auto"/>
        <w:jc w:val="both"/>
        <w:rPr>
          <w:rFonts w:ascii="Times New Roman" w:hAnsi="Times New Roman"/>
        </w:rPr>
      </w:pPr>
      <w:r>
        <w:rPr>
          <w:rFonts w:ascii="Times New Roman" w:hAnsi="Times New Roman"/>
          <w:b/>
        </w:rPr>
        <w:t>Voto 7</w:t>
      </w:r>
    </w:p>
    <w:p w:rsidR="003F50F6" w:rsidRDefault="00152BAB">
      <w:pPr>
        <w:spacing w:line="240" w:lineRule="auto"/>
        <w:jc w:val="both"/>
        <w:rPr>
          <w:rFonts w:ascii="Times New Roman" w:hAnsi="Times New Roman"/>
        </w:rPr>
      </w:pPr>
      <w:r>
        <w:rPr>
          <w:rFonts w:ascii="Times New Roman" w:hAnsi="Times New Roman"/>
        </w:rPr>
        <w:t>Il candidato, nel corso degli studi, ha partecipato con sufficiente interesse alle attività didattico-educative. In sede d’esame ha dimostrato di aver raggiunto una discreta preparazione culturale e una certa abilità nel collegare e riorganizzare le conoscenze acquisite. Ha, inoltre, evidenziato chiarezza nella comunicazione. Rispetto al livello iniziale ha evoluto gradatamente la sua personalità.</w:t>
      </w:r>
    </w:p>
    <w:p w:rsidR="003F50F6" w:rsidRDefault="00152BAB">
      <w:pPr>
        <w:spacing w:line="240" w:lineRule="auto"/>
        <w:jc w:val="both"/>
        <w:rPr>
          <w:rFonts w:ascii="Times New Roman" w:hAnsi="Times New Roman"/>
        </w:rPr>
      </w:pPr>
      <w:r>
        <w:rPr>
          <w:rFonts w:ascii="Times New Roman" w:hAnsi="Times New Roman"/>
          <w:b/>
        </w:rPr>
        <w:t>Voto 8</w:t>
      </w:r>
    </w:p>
    <w:p w:rsidR="003F50F6" w:rsidRDefault="00152BAB">
      <w:pPr>
        <w:spacing w:line="240" w:lineRule="auto"/>
        <w:jc w:val="both"/>
        <w:rPr>
          <w:rFonts w:ascii="Times New Roman" w:hAnsi="Times New Roman"/>
        </w:rPr>
      </w:pPr>
      <w:r>
        <w:rPr>
          <w:rFonts w:ascii="Times New Roman" w:hAnsi="Times New Roman"/>
        </w:rPr>
        <w:t xml:space="preserve">Il candidato, nel corso degli studi, ha partecipato con continuità alle attività didattico-educative. In sede d’esame ha dimostrato di aver raggiunto una preparazione culturale ben strutturata e una buona abilità nel collegare e riorganizzare le conoscenze acquisite. Ha, inoltre, evidenziato efficacia nella comunicazione. Rispetto al livello iniziale ha evoluto positivamente la sua personalità. </w:t>
      </w:r>
    </w:p>
    <w:p w:rsidR="003F50F6" w:rsidRDefault="00152BAB">
      <w:pPr>
        <w:spacing w:line="240" w:lineRule="auto"/>
        <w:jc w:val="both"/>
        <w:rPr>
          <w:rFonts w:ascii="Times New Roman" w:hAnsi="Times New Roman"/>
        </w:rPr>
      </w:pPr>
      <w:r>
        <w:rPr>
          <w:rFonts w:ascii="Times New Roman" w:hAnsi="Times New Roman"/>
          <w:b/>
        </w:rPr>
        <w:t>Voto 9</w:t>
      </w:r>
    </w:p>
    <w:p w:rsidR="003F50F6" w:rsidRDefault="00152BAB">
      <w:pPr>
        <w:spacing w:line="240" w:lineRule="auto"/>
        <w:jc w:val="both"/>
        <w:rPr>
          <w:rFonts w:ascii="Times New Roman" w:hAnsi="Times New Roman"/>
        </w:rPr>
      </w:pPr>
      <w:r>
        <w:rPr>
          <w:rFonts w:ascii="Times New Roman" w:hAnsi="Times New Roman"/>
        </w:rPr>
        <w:t xml:space="preserve">Il candidato, nel corso degli studi, ha partecipato vivamente alle attività didattico-educative. In sede d’esame ha dimostrato di aver raggiunto una preparazione culturale ampia e una notevole abilità nel collegare e riorganizzare le conoscenze acquisite. Ha, inoltre, evidenziato padronanza nella comunicazione. Rispetto al livello iniziale ha evoluto positivamente la sua personalità. </w:t>
      </w:r>
    </w:p>
    <w:p w:rsidR="003F50F6" w:rsidRDefault="003F50F6">
      <w:pPr>
        <w:spacing w:line="240" w:lineRule="auto"/>
        <w:jc w:val="both"/>
        <w:rPr>
          <w:rFonts w:ascii="Times New Roman" w:hAnsi="Times New Roman"/>
          <w:b/>
        </w:rPr>
      </w:pPr>
    </w:p>
    <w:p w:rsidR="003F50F6" w:rsidRDefault="00152BAB">
      <w:pPr>
        <w:spacing w:line="240" w:lineRule="auto"/>
        <w:jc w:val="both"/>
        <w:rPr>
          <w:rFonts w:ascii="Times New Roman" w:hAnsi="Times New Roman"/>
        </w:rPr>
      </w:pPr>
      <w:r>
        <w:rPr>
          <w:rFonts w:ascii="Times New Roman" w:hAnsi="Times New Roman"/>
          <w:b/>
        </w:rPr>
        <w:t>Voto 10</w:t>
      </w:r>
    </w:p>
    <w:p w:rsidR="003F50F6" w:rsidRDefault="00152BAB">
      <w:pPr>
        <w:spacing w:line="240" w:lineRule="auto"/>
        <w:jc w:val="both"/>
        <w:rPr>
          <w:rFonts w:ascii="Times New Roman" w:hAnsi="Times New Roman"/>
        </w:rPr>
      </w:pPr>
      <w:r>
        <w:rPr>
          <w:rFonts w:ascii="Times New Roman" w:hAnsi="Times New Roman"/>
        </w:rPr>
        <w:t>Il candidato, nel corso degli studi, ha partecipato vivamente e con continuità alle attività didattico-educative. In sede d’esame ha dimostrato di aver raggiunto una preparazione culturale ampia e approfondita e una notevole abilità nel collegare e riorganizzare le conoscenze acquisite. Ha, inoltre, evidenziato sicurezza e padronanza nella comunicazione. Rispetto all'elevato livello iniziale ha evoluto in modo costante e progressivo la sua personalità</w:t>
      </w:r>
    </w:p>
    <w:p w:rsidR="003F50F6" w:rsidRDefault="00152BAB">
      <w:pPr>
        <w:spacing w:before="280"/>
        <w:jc w:val="both"/>
        <w:rPr>
          <w:rFonts w:ascii="Times New Roman" w:hAnsi="Times New Roman"/>
          <w:b/>
          <w:u w:val="single"/>
        </w:rPr>
      </w:pPr>
      <w:r>
        <w:rPr>
          <w:rFonts w:ascii="Times New Roman" w:hAnsi="Times New Roman"/>
          <w:b/>
          <w:u w:val="single"/>
        </w:rPr>
        <w:t>Pubblicazione esiti</w:t>
      </w:r>
    </w:p>
    <w:p w:rsidR="003F50F6" w:rsidRDefault="00152BAB">
      <w:pPr>
        <w:jc w:val="both"/>
        <w:rPr>
          <w:rFonts w:ascii="Times New Roman" w:hAnsi="Times New Roman"/>
        </w:rPr>
      </w:pPr>
      <w:r>
        <w:rPr>
          <w:rFonts w:ascii="Times New Roman" w:hAnsi="Times New Roman"/>
        </w:rPr>
        <w:t xml:space="preserve">L’esito positivo dell’esame, </w:t>
      </w:r>
      <w:r>
        <w:rPr>
          <w:rFonts w:ascii="Times New Roman" w:hAnsi="Times New Roman"/>
          <w:b/>
        </w:rPr>
        <w:t>con l’indicazione della votazione complessiva conseguita,</w:t>
      </w:r>
      <w:r>
        <w:rPr>
          <w:rFonts w:ascii="Times New Roman" w:hAnsi="Times New Roman"/>
        </w:rPr>
        <w:t xml:space="preserve"> è pubblicato, per tutti i candidati, nell’albo della scuola.</w:t>
      </w:r>
    </w:p>
    <w:p w:rsidR="003F50F6" w:rsidRDefault="00152BAB">
      <w:pPr>
        <w:jc w:val="both"/>
        <w:rPr>
          <w:rFonts w:ascii="Times New Roman" w:hAnsi="Times New Roman"/>
        </w:rPr>
      </w:pPr>
      <w:r>
        <w:rPr>
          <w:rFonts w:ascii="Times New Roman" w:hAnsi="Times New Roman"/>
        </w:rPr>
        <w:t xml:space="preserve">L’indicazione </w:t>
      </w:r>
      <w:r>
        <w:rPr>
          <w:rFonts w:ascii="Times New Roman" w:hAnsi="Times New Roman"/>
          <w:u w:val="single"/>
        </w:rPr>
        <w:t xml:space="preserve">“ESAME SUPERATO” </w:t>
      </w:r>
      <w:r>
        <w:rPr>
          <w:rFonts w:ascii="Times New Roman" w:hAnsi="Times New Roman"/>
        </w:rPr>
        <w:t>deve essere utilizzata anche per gli alunni con disabilità che non conseguono la licenza, ma il solo attestato di credito formativo.</w:t>
      </w:r>
    </w:p>
    <w:p w:rsidR="003F50F6" w:rsidRDefault="00152BAB">
      <w:pPr>
        <w:jc w:val="both"/>
        <w:rPr>
          <w:rFonts w:ascii="Times New Roman" w:hAnsi="Times New Roman"/>
          <w:u w:val="single"/>
        </w:rPr>
      </w:pPr>
      <w:r>
        <w:rPr>
          <w:rFonts w:ascii="Times New Roman" w:hAnsi="Times New Roman"/>
        </w:rPr>
        <w:t>In caso di mancato superamento dell’esame, la scuola provvederà, con idonee modalità, alla comunicazione preventiva alle famiglie dei candidati; nell’albo della scuola l’esito viene pubblicato con la sola dicitura di “</w:t>
      </w:r>
      <w:r>
        <w:rPr>
          <w:rFonts w:ascii="Times New Roman" w:hAnsi="Times New Roman"/>
          <w:u w:val="single"/>
        </w:rPr>
        <w:t>ESAME NON SUPERATO”</w:t>
      </w:r>
      <w:r>
        <w:rPr>
          <w:rFonts w:ascii="Times New Roman" w:hAnsi="Times New Roman"/>
        </w:rPr>
        <w:t>, senza alcuna indicazione di voto.</w:t>
      </w:r>
    </w:p>
    <w:p w:rsidR="003F50F6" w:rsidRDefault="00152BAB">
      <w:pPr>
        <w:spacing w:before="280" w:line="240" w:lineRule="auto"/>
        <w:jc w:val="both"/>
        <w:rPr>
          <w:rFonts w:ascii="Times New Roman" w:hAnsi="Times New Roman"/>
        </w:rPr>
      </w:pPr>
      <w:r>
        <w:rPr>
          <w:rFonts w:ascii="Times New Roman" w:hAnsi="Times New Roman"/>
          <w:b/>
          <w:u w:val="single"/>
        </w:rPr>
        <w:t>Indicazioni per gli alunni che non hanno superato con esito positivo l'esame</w:t>
      </w:r>
    </w:p>
    <w:p w:rsidR="003F50F6" w:rsidRDefault="003F50F6">
      <w:pPr>
        <w:jc w:val="both"/>
        <w:rPr>
          <w:rFonts w:ascii="Times New Roman" w:hAnsi="Times New Roman"/>
        </w:rPr>
      </w:pPr>
    </w:p>
    <w:p w:rsidR="003F50F6" w:rsidRDefault="00152BAB">
      <w:pPr>
        <w:jc w:val="both"/>
        <w:rPr>
          <w:rFonts w:ascii="Times New Roman" w:hAnsi="Times New Roman"/>
        </w:rPr>
      </w:pPr>
      <w:r>
        <w:rPr>
          <w:rFonts w:ascii="Times New Roman" w:hAnsi="Times New Roman"/>
        </w:rPr>
        <w:t xml:space="preserve">È opportuno ricordare che: </w:t>
      </w:r>
    </w:p>
    <w:p w:rsidR="003F50F6" w:rsidRDefault="00152BAB">
      <w:pPr>
        <w:numPr>
          <w:ilvl w:val="0"/>
          <w:numId w:val="7"/>
        </w:numPr>
        <w:jc w:val="both"/>
        <w:rPr>
          <w:rFonts w:ascii="Times New Roman" w:hAnsi="Times New Roman"/>
        </w:rPr>
      </w:pPr>
      <w:r>
        <w:rPr>
          <w:rFonts w:ascii="Times New Roman" w:hAnsi="Times New Roman"/>
        </w:rPr>
        <w:t>allo scrutinio sono tenuti a partecipare tutti i membri della sottocommissione;</w:t>
      </w:r>
    </w:p>
    <w:p w:rsidR="003F50F6" w:rsidRDefault="00152BAB">
      <w:pPr>
        <w:numPr>
          <w:ilvl w:val="0"/>
          <w:numId w:val="7"/>
        </w:numPr>
        <w:jc w:val="both"/>
        <w:rPr>
          <w:rFonts w:ascii="Times New Roman" w:hAnsi="Times New Roman"/>
        </w:rPr>
      </w:pPr>
      <w:r>
        <w:rPr>
          <w:rFonts w:ascii="Times New Roman" w:hAnsi="Times New Roman"/>
        </w:rPr>
        <w:t>i docenti di sostegno, contitolari della classe, partecipano alla valutazione di tutti gli alunni; qualora un alunno con disabilità sia affidato a più docenti di sostegno, essi si esprimono con un unico voto;</w:t>
      </w:r>
    </w:p>
    <w:p w:rsidR="003F50F6" w:rsidRDefault="00152BAB">
      <w:pPr>
        <w:numPr>
          <w:ilvl w:val="0"/>
          <w:numId w:val="7"/>
        </w:numPr>
        <w:jc w:val="both"/>
        <w:rPr>
          <w:rFonts w:ascii="Times New Roman" w:hAnsi="Times New Roman"/>
        </w:rPr>
      </w:pPr>
      <w:r>
        <w:rPr>
          <w:rFonts w:ascii="Times New Roman" w:hAnsi="Times New Roman"/>
        </w:rPr>
        <w:t>l’eventuale non licenziamento va votato a maggioranza dalla sottocommissione;</w:t>
      </w:r>
    </w:p>
    <w:p w:rsidR="003F50F6" w:rsidRDefault="00152BAB">
      <w:pPr>
        <w:numPr>
          <w:ilvl w:val="0"/>
          <w:numId w:val="7"/>
        </w:numPr>
        <w:jc w:val="both"/>
        <w:rPr>
          <w:rFonts w:ascii="Times New Roman" w:hAnsi="Times New Roman"/>
        </w:rPr>
      </w:pPr>
      <w:r>
        <w:rPr>
          <w:rFonts w:ascii="Times New Roman" w:hAnsi="Times New Roman"/>
        </w:rPr>
        <w:t>nel verbale dello scrutinio vanno specificate adeguatamente le motivazioni del non licenziamento;</w:t>
      </w:r>
    </w:p>
    <w:p w:rsidR="003F50F6" w:rsidRDefault="00152BAB">
      <w:pPr>
        <w:numPr>
          <w:ilvl w:val="0"/>
          <w:numId w:val="7"/>
        </w:numPr>
        <w:pBdr>
          <w:top w:val="nil"/>
          <w:left w:val="nil"/>
          <w:bottom w:val="nil"/>
          <w:right w:val="nil"/>
          <w:between w:val="nil"/>
        </w:pBdr>
        <w:jc w:val="both"/>
        <w:rPr>
          <w:rFonts w:ascii="Times New Roman" w:hAnsi="Times New Roman"/>
          <w:color w:val="000000"/>
          <w:szCs w:val="24"/>
        </w:rPr>
      </w:pPr>
      <w:r>
        <w:rPr>
          <w:rFonts w:ascii="Times New Roman" w:hAnsi="Times New Roman"/>
          <w:color w:val="000000"/>
          <w:szCs w:val="24"/>
        </w:rPr>
        <w:lastRenderedPageBreak/>
        <w:t>le famiglie degli alunni non licenziati devono venire informate dell’esito negativo degli scrutini prima della pubblicazione all’albo dei risultati di quest’ultimi (di ciò si farà carico il Coordinatore di Classe)</w:t>
      </w:r>
    </w:p>
    <w:p w:rsidR="003F50F6" w:rsidRDefault="003F50F6">
      <w:pPr>
        <w:spacing w:line="240" w:lineRule="auto"/>
        <w:jc w:val="both"/>
        <w:rPr>
          <w:rFonts w:ascii="Calibri" w:eastAsia="Calibri" w:hAnsi="Calibri" w:cs="Calibri"/>
          <w:sz w:val="28"/>
          <w:szCs w:val="28"/>
        </w:rPr>
      </w:pPr>
    </w:p>
    <w:p w:rsidR="003F50F6" w:rsidRDefault="00152BAB">
      <w:pPr>
        <w:ind w:left="112" w:right="140"/>
        <w:jc w:val="both"/>
        <w:rPr>
          <w:rFonts w:ascii="Times New Roman" w:hAnsi="Times New Roman"/>
          <w:b/>
          <w:u w:val="single"/>
        </w:rPr>
      </w:pPr>
      <w:r>
        <w:rPr>
          <w:rFonts w:ascii="Times New Roman" w:hAnsi="Times New Roman"/>
          <w:b/>
          <w:u w:val="single"/>
        </w:rPr>
        <w:t>La valutazione e gli esami di stato degli alunni con disabilità e disturbi specifici di apprendimento</w:t>
      </w:r>
    </w:p>
    <w:p w:rsidR="003F50F6" w:rsidRDefault="003F50F6">
      <w:pPr>
        <w:ind w:left="112" w:right="140"/>
        <w:jc w:val="both"/>
        <w:rPr>
          <w:rFonts w:ascii="Times New Roman" w:hAnsi="Times New Roman"/>
          <w:b/>
        </w:rPr>
      </w:pPr>
    </w:p>
    <w:p w:rsidR="003F50F6" w:rsidRDefault="00152BAB">
      <w:pPr>
        <w:ind w:left="112" w:right="140"/>
        <w:jc w:val="both"/>
        <w:rPr>
          <w:rFonts w:ascii="Times New Roman" w:hAnsi="Times New Roman"/>
          <w:b/>
        </w:rPr>
      </w:pPr>
      <w:r>
        <w:rPr>
          <w:rFonts w:ascii="Times New Roman" w:hAnsi="Times New Roman"/>
          <w:b/>
        </w:rPr>
        <w:t>Candidati con disabilità (D.M. 741/2017, art. 14)</w:t>
      </w:r>
    </w:p>
    <w:p w:rsidR="003F50F6" w:rsidRDefault="00152BAB">
      <w:pPr>
        <w:ind w:left="112" w:right="140"/>
        <w:jc w:val="both"/>
        <w:rPr>
          <w:rFonts w:ascii="Times New Roman" w:hAnsi="Times New Roman"/>
          <w:u w:val="single"/>
        </w:rPr>
      </w:pPr>
      <w:r>
        <w:t>Per lo svolgimento dell’esame la sottocommissione predispone, se necessario, sulla base del PEI, prove differenziate idonee a valutare i progressi del candidato con disabilità in rapporto ai livelli di apprendimento iniziali (co. 1). Le prove differenziate – come specifica un pregevole documento in slide dell’USR per la Campania – hanno valore equivalente a quelle ordinarie ai fini del superamento dell’esame di Stato e del conseguimento del diploma finale (co. 3). Ai candidati con disabilità che non si presentano all’esame di Stato viene rilasciato un attestato di credito formativo, che è comunque titolo per l’iscrizione e la frequenza della scuola secondaria di secondo grado ovvero dei corsi di istruzione e formazione professionale, ai soli fini del riconoscimento di ulteriori crediti formativi utili anche per percorsi integrati di istruzione e formazione (co. 5). Gli alunni con disabilità certificata sostengono le prove d’esame con l’uso di attrezzature tecniche e sussidi didattici, nonché ogni altra forma di ausilio loro necessario, utilizzato abitualmente nel corso dell’anno scolastico per l’attuazione del PEI, o comunque ritenuti funzionali allo svolgimento delle prove (co. 2).</w:t>
      </w:r>
    </w:p>
    <w:p w:rsidR="003F50F6" w:rsidRDefault="00152BAB">
      <w:pPr>
        <w:shd w:val="clear" w:color="auto" w:fill="FFFFFF"/>
        <w:jc w:val="both"/>
        <w:rPr>
          <w:rFonts w:ascii="Times New Roman" w:hAnsi="Times New Roman"/>
        </w:rPr>
      </w:pPr>
      <w:r>
        <w:rPr>
          <w:rFonts w:ascii="Times New Roman" w:hAnsi="Times New Roman"/>
          <w:b/>
        </w:rPr>
        <w:t>Candidati con DSA certificato (D.M. 741/2017, art. 14)</w:t>
      </w:r>
    </w:p>
    <w:p w:rsidR="003F50F6" w:rsidRDefault="00152BAB">
      <w:pPr>
        <w:shd w:val="clear" w:color="auto" w:fill="FFFFFF"/>
        <w:jc w:val="both"/>
        <w:rPr>
          <w:rFonts w:ascii="Times New Roman" w:hAnsi="Times New Roman"/>
        </w:rPr>
      </w:pPr>
      <w:r>
        <w:rPr>
          <w:rFonts w:ascii="Times New Roman" w:hAnsi="Times New Roman"/>
        </w:rPr>
        <w:t>Lo svolgimento dell’esame di Stato è coerente con il piano didattico personalizzato predisposto dal consiglio di classe (co. 6). Per il candidato la cui certificazione di disturbo specifico di apprendimento abbia previsto l’esonero dall’insegnamento delle lingue straniere, la sottocommissione predispone, se necessario, prove differenziate, coerenti con il percorso svolto, con valore equivalente ai fini del superamento dell’esame di Stato e del conseguimento del diploma (comma 10).</w:t>
      </w:r>
    </w:p>
    <w:p w:rsidR="003F50F6" w:rsidRDefault="00152BAB">
      <w:pPr>
        <w:shd w:val="clear" w:color="auto" w:fill="FFFFFF"/>
        <w:jc w:val="both"/>
        <w:rPr>
          <w:rFonts w:ascii="Times New Roman" w:hAnsi="Times New Roman"/>
        </w:rPr>
      </w:pPr>
      <w:r>
        <w:rPr>
          <w:rFonts w:ascii="Times New Roman" w:hAnsi="Times New Roman"/>
          <w:b/>
        </w:rPr>
        <w:t>Candidati con DSA certificato: prove scritte</w:t>
      </w:r>
    </w:p>
    <w:p w:rsidR="003F50F6" w:rsidRDefault="00152BAB">
      <w:pPr>
        <w:shd w:val="clear" w:color="auto" w:fill="FFFFFF"/>
        <w:spacing w:after="240"/>
        <w:jc w:val="both"/>
        <w:rPr>
          <w:rFonts w:ascii="Times New Roman" w:hAnsi="Times New Roman"/>
        </w:rPr>
      </w:pPr>
      <w:r>
        <w:rPr>
          <w:rFonts w:ascii="Times New Roman" w:hAnsi="Times New Roman"/>
        </w:rPr>
        <w:t>La commissione, in caso di candidati con DSA certificato, può:</w:t>
      </w:r>
    </w:p>
    <w:p w:rsidR="003F50F6" w:rsidRDefault="00152BAB">
      <w:pPr>
        <w:numPr>
          <w:ilvl w:val="0"/>
          <w:numId w:val="11"/>
        </w:numPr>
        <w:pBdr>
          <w:top w:val="nil"/>
          <w:left w:val="nil"/>
          <w:bottom w:val="nil"/>
          <w:right w:val="nil"/>
          <w:between w:val="nil"/>
        </w:pBdr>
        <w:shd w:val="clear" w:color="auto" w:fill="FFFFFF"/>
        <w:spacing w:before="280"/>
        <w:jc w:val="both"/>
        <w:rPr>
          <w:rFonts w:ascii="Times New Roman" w:hAnsi="Times New Roman"/>
          <w:color w:val="000000"/>
          <w:szCs w:val="24"/>
        </w:rPr>
      </w:pPr>
      <w:r>
        <w:rPr>
          <w:rFonts w:ascii="Times New Roman" w:hAnsi="Times New Roman"/>
          <w:color w:val="000000"/>
          <w:szCs w:val="24"/>
        </w:rPr>
        <w:t>riservare tempi più lunghi di quelli ordinari;</w:t>
      </w:r>
    </w:p>
    <w:p w:rsidR="003F50F6" w:rsidRDefault="00152BAB">
      <w:pPr>
        <w:numPr>
          <w:ilvl w:val="0"/>
          <w:numId w:val="11"/>
        </w:numPr>
        <w:pBdr>
          <w:top w:val="nil"/>
          <w:left w:val="nil"/>
          <w:bottom w:val="nil"/>
          <w:right w:val="nil"/>
          <w:between w:val="nil"/>
        </w:pBdr>
        <w:shd w:val="clear" w:color="auto" w:fill="FFFFFF"/>
        <w:jc w:val="both"/>
        <w:rPr>
          <w:rFonts w:ascii="Times New Roman" w:hAnsi="Times New Roman"/>
          <w:color w:val="000000"/>
          <w:szCs w:val="24"/>
        </w:rPr>
      </w:pPr>
      <w:r>
        <w:rPr>
          <w:rFonts w:ascii="Times New Roman" w:hAnsi="Times New Roman"/>
          <w:color w:val="000000"/>
          <w:szCs w:val="24"/>
        </w:rPr>
        <w:t xml:space="preserve">consentire l’utilizzazione di strumenti compensativi solo nel caso in cui siano stati previsti dal PDP, siano già stati utilizzati abitualmente nel corso dell’anno scolastico o comunque siano ritenuti funzionali allo svolgimento dell’esame di Stato, senza che venga pregiudicata la validità delle prove scritte (co. 7). </w:t>
      </w:r>
    </w:p>
    <w:p w:rsidR="003F50F6" w:rsidRDefault="00152BAB">
      <w:pPr>
        <w:shd w:val="clear" w:color="auto" w:fill="FFFFFF"/>
        <w:jc w:val="both"/>
        <w:rPr>
          <w:rFonts w:ascii="Times New Roman" w:hAnsi="Times New Roman"/>
        </w:rPr>
      </w:pPr>
      <w:r>
        <w:rPr>
          <w:rFonts w:ascii="Times New Roman" w:hAnsi="Times New Roman"/>
        </w:rPr>
        <w:t>La sottocommissione, nella valutazione, adotta criteri che tengano particolare conto delle competenze acquisite sulla base del piano didattico personalizzato (co. 8).</w:t>
      </w:r>
    </w:p>
    <w:p w:rsidR="003F50F6" w:rsidRDefault="00152BAB">
      <w:pPr>
        <w:shd w:val="clear" w:color="auto" w:fill="FFFFFF"/>
        <w:jc w:val="both"/>
        <w:rPr>
          <w:rFonts w:ascii="Times New Roman" w:hAnsi="Times New Roman"/>
        </w:rPr>
      </w:pPr>
      <w:r>
        <w:rPr>
          <w:rFonts w:ascii="Times New Roman" w:hAnsi="Times New Roman"/>
          <w:b/>
        </w:rPr>
        <w:t>Candidati con altri bisogni educativi speciali (O.M. 64/2022, art. 2, comma 8)</w:t>
      </w:r>
    </w:p>
    <w:p w:rsidR="003F50F6" w:rsidRDefault="00152BAB">
      <w:pPr>
        <w:shd w:val="clear" w:color="auto" w:fill="FFFFFF"/>
        <w:jc w:val="both"/>
        <w:rPr>
          <w:rFonts w:ascii="Times New Roman" w:hAnsi="Times New Roman"/>
        </w:rPr>
      </w:pPr>
      <w:r>
        <w:rPr>
          <w:rFonts w:ascii="Times New Roman" w:hAnsi="Times New Roman"/>
        </w:rPr>
        <w:t xml:space="preserve">Per gli allievi che, pur formalmente individuati come BES dal Consiglio di classe, non siano in possesso di certificazione ma abbiano difficoltà di apprendimento dovute a svantaggio socioeconomico, </w:t>
      </w:r>
      <w:r>
        <w:rPr>
          <w:rFonts w:ascii="Times New Roman" w:hAnsi="Times New Roman"/>
        </w:rPr>
        <w:lastRenderedPageBreak/>
        <w:t>linguistico, culturale, non è prevista alcuna misura dispensativa in sede di esame, mentre è assicurato l’utilizzo degli strumenti compensativi già previsti dal Piano didattico personalizzato.</w:t>
      </w:r>
    </w:p>
    <w:p w:rsidR="003F50F6" w:rsidRDefault="00152BAB">
      <w:pPr>
        <w:spacing w:before="280"/>
        <w:jc w:val="both"/>
        <w:rPr>
          <w:rFonts w:ascii="Times New Roman" w:hAnsi="Times New Roman"/>
        </w:rPr>
      </w:pPr>
      <w:r>
        <w:rPr>
          <w:rFonts w:ascii="Times New Roman" w:hAnsi="Times New Roman"/>
          <w:b/>
          <w:u w:val="single"/>
        </w:rPr>
        <w:t>Esame di stato per gli alunni stranieri</w:t>
      </w:r>
    </w:p>
    <w:p w:rsidR="003F50F6" w:rsidRDefault="00152BAB">
      <w:pPr>
        <w:spacing w:before="280"/>
        <w:jc w:val="both"/>
        <w:rPr>
          <w:rFonts w:ascii="Times New Roman" w:hAnsi="Times New Roman"/>
        </w:rPr>
      </w:pPr>
      <w:r>
        <w:rPr>
          <w:rFonts w:ascii="Times New Roman" w:hAnsi="Times New Roman"/>
        </w:rPr>
        <w:t>In sintonia con il PTOF, il Protocollo di Accoglienza e le azioni intraprese nei confronti degli alunni stranieri, si deliberano i seguenti criteri per la conduzione dell’Esame di Stato e per la valutazione degli alunni/e stranieri/e:</w:t>
      </w:r>
    </w:p>
    <w:p w:rsidR="003F50F6" w:rsidRDefault="00152BAB">
      <w:pPr>
        <w:jc w:val="both"/>
        <w:rPr>
          <w:rFonts w:ascii="Times New Roman" w:hAnsi="Times New Roman"/>
        </w:rPr>
      </w:pPr>
      <w:r>
        <w:rPr>
          <w:rFonts w:ascii="Times New Roman" w:hAnsi="Times New Roman"/>
          <w:b/>
          <w:u w:val="single"/>
        </w:rPr>
        <w:t>Prove scritte</w:t>
      </w:r>
      <w:r>
        <w:rPr>
          <w:rFonts w:ascii="Times New Roman" w:hAnsi="Times New Roman"/>
        </w:rPr>
        <w:t xml:space="preserve">: particolare attenzione sarà posta nella formulazione delle tracce e dei quesiti, in modo da permettere agli alunni stranieri di dimostrare le competenze raggiunte; le tracce e i quesiti saranno formulati in modo che la prova risulti graduata, come del resto previsto dalla normativa vigente. </w:t>
      </w:r>
    </w:p>
    <w:p w:rsidR="003F50F6" w:rsidRDefault="00152BAB">
      <w:pPr>
        <w:jc w:val="both"/>
        <w:rPr>
          <w:rFonts w:ascii="Times New Roman" w:hAnsi="Times New Roman"/>
        </w:rPr>
      </w:pPr>
      <w:r>
        <w:rPr>
          <w:rFonts w:ascii="Times New Roman" w:hAnsi="Times New Roman"/>
          <w:color w:val="000000"/>
        </w:rPr>
        <w:t xml:space="preserve">Nella valutazione si terrà conto del livello in ingresso riscontrato e delle difficoltà manifestate nel percorso scolastico, soprattutto in merito a: </w:t>
      </w:r>
      <w:r>
        <w:rPr>
          <w:rFonts w:ascii="Times New Roman" w:hAnsi="Times New Roman"/>
          <w:b/>
        </w:rPr>
        <w:t xml:space="preserve">1) </w:t>
      </w:r>
      <w:r>
        <w:rPr>
          <w:rFonts w:ascii="Times New Roman" w:hAnsi="Times New Roman"/>
          <w:color w:val="000000"/>
        </w:rPr>
        <w:t xml:space="preserve">difficoltà ortografiche; </w:t>
      </w:r>
      <w:r>
        <w:rPr>
          <w:rFonts w:ascii="Times New Roman" w:hAnsi="Times New Roman"/>
          <w:b/>
          <w:color w:val="000000"/>
        </w:rPr>
        <w:t xml:space="preserve">2) </w:t>
      </w:r>
      <w:r>
        <w:rPr>
          <w:rFonts w:ascii="Times New Roman" w:hAnsi="Times New Roman"/>
          <w:color w:val="000000"/>
        </w:rPr>
        <w:t xml:space="preserve">difficoltà nell’uso dei modi e tempi verbali complessi; </w:t>
      </w:r>
      <w:r>
        <w:rPr>
          <w:rFonts w:ascii="Times New Roman" w:hAnsi="Times New Roman"/>
          <w:b/>
          <w:color w:val="000000"/>
        </w:rPr>
        <w:t xml:space="preserve">3) </w:t>
      </w:r>
      <w:r>
        <w:rPr>
          <w:rFonts w:ascii="Times New Roman" w:hAnsi="Times New Roman"/>
          <w:color w:val="000000"/>
        </w:rPr>
        <w:t>povertà lessicale; pertanto si valorizzerà la coerenza testuale e il contenuto.</w:t>
      </w:r>
      <w:r w:rsidR="007811A7">
        <w:rPr>
          <w:rFonts w:ascii="Times New Roman" w:hAnsi="Times New Roman"/>
          <w:color w:val="000000"/>
        </w:rPr>
        <w:t xml:space="preserve"> </w:t>
      </w:r>
      <w:proofErr w:type="gramStart"/>
      <w:r>
        <w:rPr>
          <w:rFonts w:ascii="Times New Roman" w:hAnsi="Times New Roman"/>
        </w:rPr>
        <w:t>(</w:t>
      </w:r>
      <w:proofErr w:type="gramEnd"/>
      <w:r>
        <w:rPr>
          <w:rFonts w:ascii="Times New Roman" w:hAnsi="Times New Roman"/>
        </w:rPr>
        <w:t>vedi tabella).</w:t>
      </w:r>
    </w:p>
    <w:p w:rsidR="003F50F6" w:rsidRDefault="003F50F6" w:rsidP="007811A7">
      <w:pPr>
        <w:spacing w:line="240" w:lineRule="auto"/>
        <w:jc w:val="both"/>
        <w:rPr>
          <w:rFonts w:ascii="Times New Roman" w:hAnsi="Times New Roman"/>
        </w:rPr>
      </w:pPr>
    </w:p>
    <w:p w:rsidR="003F50F6" w:rsidRDefault="00152BAB">
      <w:pPr>
        <w:spacing w:before="280"/>
        <w:ind w:left="112"/>
        <w:jc w:val="both"/>
        <w:rPr>
          <w:rFonts w:ascii="Times New Roman" w:hAnsi="Times New Roman"/>
          <w:u w:val="single"/>
        </w:rPr>
      </w:pPr>
      <w:r>
        <w:rPr>
          <w:rFonts w:ascii="Times New Roman" w:hAnsi="Times New Roman"/>
          <w:b/>
          <w:u w:val="single"/>
        </w:rPr>
        <w:t xml:space="preserve">Certificazione delle competenze </w:t>
      </w:r>
    </w:p>
    <w:p w:rsidR="003F50F6" w:rsidRDefault="00152BAB">
      <w:pPr>
        <w:jc w:val="both"/>
        <w:rPr>
          <w:rFonts w:ascii="Times New Roman" w:hAnsi="Times New Roman"/>
          <w:u w:val="single"/>
        </w:rPr>
      </w:pPr>
      <w:r>
        <w:rPr>
          <w:rFonts w:ascii="Times New Roman" w:hAnsi="Times New Roman"/>
        </w:rPr>
        <w:t>La certificazione delle competenze al termine del primo ciclo di istruzione resta disciplinata dall’articolo 2 e dall’articolo 4 del DM n. 742/2017, cui rinvia l’O.M. 64/2022.</w:t>
      </w:r>
    </w:p>
    <w:p w:rsidR="003F50F6" w:rsidRDefault="00152BAB">
      <w:pPr>
        <w:jc w:val="both"/>
        <w:rPr>
          <w:rFonts w:ascii="Times New Roman" w:hAnsi="Times New Roman"/>
          <w:u w:val="single"/>
        </w:rPr>
      </w:pPr>
      <w:r>
        <w:rPr>
          <w:rFonts w:ascii="Times New Roman" w:hAnsi="Times New Roman"/>
          <w:color w:val="212529"/>
        </w:rPr>
        <w:t>La certificazione:</w:t>
      </w:r>
    </w:p>
    <w:p w:rsidR="003F50F6" w:rsidRDefault="00152BAB">
      <w:pPr>
        <w:numPr>
          <w:ilvl w:val="0"/>
          <w:numId w:val="18"/>
        </w:numPr>
        <w:pBdr>
          <w:top w:val="nil"/>
          <w:left w:val="nil"/>
          <w:bottom w:val="nil"/>
          <w:right w:val="nil"/>
          <w:between w:val="nil"/>
        </w:pBdr>
        <w:shd w:val="clear" w:color="auto" w:fill="FFFFFF"/>
        <w:spacing w:before="280" w:line="240" w:lineRule="auto"/>
        <w:jc w:val="both"/>
        <w:rPr>
          <w:rFonts w:ascii="Times New Roman" w:hAnsi="Times New Roman"/>
          <w:color w:val="212529"/>
          <w:szCs w:val="24"/>
        </w:rPr>
      </w:pPr>
      <w:r>
        <w:rPr>
          <w:rFonts w:ascii="Times New Roman" w:hAnsi="Times New Roman"/>
          <w:color w:val="212529"/>
          <w:szCs w:val="24"/>
        </w:rPr>
        <w:t>è redatta, in sede di scrutinio finale, dal consiglio di classe, utilizzando il modello nazionale allegato al DM n. 742/2017;</w:t>
      </w:r>
    </w:p>
    <w:p w:rsidR="003F50F6" w:rsidRDefault="00152BAB">
      <w:pPr>
        <w:numPr>
          <w:ilvl w:val="0"/>
          <w:numId w:val="18"/>
        </w:numPr>
        <w:pBdr>
          <w:top w:val="nil"/>
          <w:left w:val="nil"/>
          <w:bottom w:val="nil"/>
          <w:right w:val="nil"/>
          <w:between w:val="nil"/>
        </w:pBdr>
        <w:shd w:val="clear" w:color="auto" w:fill="FFFFFF"/>
        <w:spacing w:line="240" w:lineRule="auto"/>
        <w:jc w:val="both"/>
        <w:rPr>
          <w:rFonts w:ascii="Times New Roman" w:hAnsi="Times New Roman"/>
          <w:color w:val="212529"/>
          <w:szCs w:val="24"/>
        </w:rPr>
      </w:pPr>
      <w:r>
        <w:rPr>
          <w:rFonts w:ascii="Times New Roman" w:hAnsi="Times New Roman"/>
          <w:color w:val="212529"/>
          <w:szCs w:val="24"/>
        </w:rPr>
        <w:t>è rilasciata ai soli alunni che superano l’esame di Stato;</w:t>
      </w:r>
    </w:p>
    <w:p w:rsidR="003F50F6" w:rsidRDefault="00152BAB">
      <w:pPr>
        <w:numPr>
          <w:ilvl w:val="0"/>
          <w:numId w:val="18"/>
        </w:numPr>
        <w:pBdr>
          <w:top w:val="nil"/>
          <w:left w:val="nil"/>
          <w:bottom w:val="nil"/>
          <w:right w:val="nil"/>
          <w:between w:val="nil"/>
        </w:pBdr>
        <w:shd w:val="clear" w:color="auto" w:fill="FFFFFF"/>
        <w:spacing w:after="280" w:line="240" w:lineRule="auto"/>
        <w:jc w:val="both"/>
        <w:rPr>
          <w:rFonts w:ascii="Times New Roman" w:hAnsi="Times New Roman"/>
          <w:color w:val="212529"/>
          <w:szCs w:val="24"/>
        </w:rPr>
      </w:pPr>
      <w:r>
        <w:rPr>
          <w:rFonts w:ascii="Times New Roman" w:hAnsi="Times New Roman"/>
          <w:color w:val="212529"/>
          <w:szCs w:val="24"/>
        </w:rPr>
        <w:t>è integrata da due sezioni predisposte dall’Invalsi (una relativa ai livelli conseguiti nelle prove di italiano e matematica; l’altra sulle abilità di comprensione e uso della lingua inglese mostrate nella prova nazionale).</w:t>
      </w:r>
    </w:p>
    <w:p w:rsidR="003F50F6" w:rsidRDefault="00152BAB">
      <w:pPr>
        <w:shd w:val="clear" w:color="auto" w:fill="FFFFFF"/>
        <w:jc w:val="both"/>
        <w:rPr>
          <w:rFonts w:ascii="Times New Roman" w:hAnsi="Times New Roman"/>
          <w:color w:val="212529"/>
        </w:rPr>
      </w:pPr>
      <w:r>
        <w:rPr>
          <w:rFonts w:ascii="Times New Roman" w:hAnsi="Times New Roman"/>
          <w:color w:val="212529"/>
        </w:rPr>
        <w:t>Per gli alunni con disabilità certificata, leggiamo sempre nel DM 742/17, il modello nazionale può essere accompagnato, se necessario, da una nota esplicativa che rapporti il significato degli enunciati relativi alle competenze del profilo dello studente agli obiettivi specifici del piano educativo individualizzato.</w:t>
      </w:r>
    </w:p>
    <w:p w:rsidR="003F50F6" w:rsidRDefault="00152BAB">
      <w:pPr>
        <w:shd w:val="clear" w:color="auto" w:fill="FFFFFF"/>
        <w:jc w:val="both"/>
        <w:rPr>
          <w:rFonts w:ascii="Times New Roman" w:hAnsi="Times New Roman"/>
          <w:color w:val="212529"/>
        </w:rPr>
      </w:pPr>
      <w:r>
        <w:rPr>
          <w:rFonts w:ascii="Times New Roman" w:hAnsi="Times New Roman"/>
          <w:color w:val="212529"/>
        </w:rPr>
        <w:t>Tale disposizione è stata poi ripresa dal successivo DI n. 182/2020, con cui sono stati adottati il modello nazionale di PEI e le correlate Linee guida, nonché le nuove modalità di assegnazione delle misure di sostegno agli alunni con disabilità, ai sensi dell’articolo 7, comma 2-ter, del D.lgs. 66/2017.</w:t>
      </w:r>
    </w:p>
    <w:p w:rsidR="003F50F6" w:rsidRDefault="00152BAB">
      <w:pPr>
        <w:shd w:val="clear" w:color="auto" w:fill="FFFFFF"/>
        <w:spacing w:before="280" w:after="240"/>
        <w:jc w:val="both"/>
        <w:rPr>
          <w:rFonts w:ascii="Times New Roman" w:hAnsi="Times New Roman"/>
          <w:b/>
          <w:color w:val="212529"/>
        </w:rPr>
      </w:pPr>
      <w:r>
        <w:rPr>
          <w:rFonts w:ascii="Times New Roman" w:hAnsi="Times New Roman"/>
          <w:b/>
          <w:color w:val="212529"/>
        </w:rPr>
        <w:t>Note esplicative</w:t>
      </w:r>
    </w:p>
    <w:p w:rsidR="003F50F6" w:rsidRDefault="00152BAB">
      <w:pPr>
        <w:shd w:val="clear" w:color="auto" w:fill="FFFFFF"/>
        <w:jc w:val="both"/>
        <w:rPr>
          <w:rFonts w:ascii="Times New Roman" w:hAnsi="Times New Roman"/>
          <w:color w:val="212529"/>
        </w:rPr>
      </w:pPr>
      <w:r>
        <w:rPr>
          <w:rFonts w:ascii="Times New Roman" w:hAnsi="Times New Roman"/>
          <w:color w:val="212529"/>
        </w:rPr>
        <w:t xml:space="preserve">Nell’articolo 14 del DM n. 182/2020 si legge che nel PEI, nella sezione dedicata alla certificazione delle competenze, è possibile inserire note esplicative che rapportino il significato degli enunciati, relativi </w:t>
      </w:r>
      <w:r>
        <w:rPr>
          <w:rFonts w:ascii="Times New Roman" w:hAnsi="Times New Roman"/>
          <w:color w:val="212529"/>
        </w:rPr>
        <w:lastRenderedPageBreak/>
        <w:t>alle competenze di base e ai livelli raggiunti da ciascun alunno con disabilità, agli obiettivi specifici del PEI.</w:t>
      </w:r>
    </w:p>
    <w:p w:rsidR="003F50F6" w:rsidRDefault="00152BAB">
      <w:pPr>
        <w:shd w:val="clear" w:color="auto" w:fill="FFFFFF"/>
        <w:jc w:val="both"/>
        <w:rPr>
          <w:rFonts w:ascii="Times New Roman" w:hAnsi="Times New Roman"/>
          <w:color w:val="212529"/>
        </w:rPr>
      </w:pPr>
      <w:r>
        <w:rPr>
          <w:rFonts w:ascii="Times New Roman" w:hAnsi="Times New Roman"/>
          <w:color w:val="212529"/>
        </w:rPr>
        <w:t>La certificazione delle competenze degli alunni con disabilità, dunque, deve essere coerente con il PEI, coerenza che trova la sua espressione nella definizione delle note esplicative.</w:t>
      </w:r>
    </w:p>
    <w:p w:rsidR="003F50F6" w:rsidRDefault="00152BAB">
      <w:pPr>
        <w:shd w:val="clear" w:color="auto" w:fill="FFFFFF"/>
        <w:jc w:val="both"/>
        <w:rPr>
          <w:rFonts w:ascii="Times New Roman" w:hAnsi="Times New Roman"/>
          <w:color w:val="212529"/>
        </w:rPr>
      </w:pPr>
      <w:r>
        <w:rPr>
          <w:rFonts w:ascii="Times New Roman" w:hAnsi="Times New Roman"/>
          <w:color w:val="212529"/>
        </w:rPr>
        <w:t>La sezione del modello nazionale di PEI, dedicata alla certificazione delle competenze, è la numero 10.  Le note esplicative, che possono essere inserite in tale sezione, riguardano:</w:t>
      </w:r>
    </w:p>
    <w:p w:rsidR="003F50F6" w:rsidRDefault="00152BAB">
      <w:pPr>
        <w:numPr>
          <w:ilvl w:val="0"/>
          <w:numId w:val="1"/>
        </w:numPr>
        <w:pBdr>
          <w:top w:val="nil"/>
          <w:left w:val="nil"/>
          <w:bottom w:val="nil"/>
          <w:right w:val="nil"/>
          <w:between w:val="nil"/>
        </w:pBdr>
        <w:shd w:val="clear" w:color="auto" w:fill="FFFFFF"/>
        <w:spacing w:before="280"/>
        <w:jc w:val="both"/>
        <w:rPr>
          <w:rFonts w:ascii="Times New Roman" w:hAnsi="Times New Roman"/>
          <w:color w:val="212529"/>
          <w:szCs w:val="24"/>
        </w:rPr>
      </w:pPr>
      <w:r>
        <w:rPr>
          <w:rFonts w:ascii="Times New Roman" w:hAnsi="Times New Roman"/>
          <w:color w:val="212529"/>
          <w:szCs w:val="24"/>
        </w:rPr>
        <w:t>la scelta delle competenze effettivamente certificabili, nel caso di una progettazione didattica che presupponga un eventuale esonero da alcune discipline che concorrono allo sviluppo di specifiche competenze;</w:t>
      </w:r>
    </w:p>
    <w:p w:rsidR="003F50F6" w:rsidRDefault="00152BAB">
      <w:pPr>
        <w:numPr>
          <w:ilvl w:val="0"/>
          <w:numId w:val="1"/>
        </w:numPr>
        <w:pBdr>
          <w:top w:val="nil"/>
          <w:left w:val="nil"/>
          <w:bottom w:val="nil"/>
          <w:right w:val="nil"/>
          <w:between w:val="nil"/>
        </w:pBdr>
        <w:shd w:val="clear" w:color="auto" w:fill="FFFFFF"/>
        <w:jc w:val="both"/>
        <w:rPr>
          <w:rFonts w:ascii="Times New Roman" w:hAnsi="Times New Roman"/>
          <w:color w:val="212529"/>
          <w:szCs w:val="24"/>
        </w:rPr>
      </w:pPr>
      <w:r>
        <w:rPr>
          <w:rFonts w:ascii="Times New Roman" w:hAnsi="Times New Roman"/>
          <w:color w:val="212529"/>
          <w:szCs w:val="24"/>
        </w:rPr>
        <w:t>la personalizzazione dei descrittori previsti per ciascuna competenza, selezionando e/o modificando quelli che siano stati effettivamente considerati ai fini del raggiungimento della stessa;</w:t>
      </w:r>
    </w:p>
    <w:p w:rsidR="003F50F6" w:rsidRDefault="00152BAB">
      <w:pPr>
        <w:numPr>
          <w:ilvl w:val="0"/>
          <w:numId w:val="1"/>
        </w:numPr>
        <w:pBdr>
          <w:top w:val="nil"/>
          <w:left w:val="nil"/>
          <w:bottom w:val="nil"/>
          <w:right w:val="nil"/>
          <w:between w:val="nil"/>
        </w:pBdr>
        <w:shd w:val="clear" w:color="auto" w:fill="FFFFFF"/>
        <w:spacing w:after="280"/>
        <w:jc w:val="both"/>
        <w:rPr>
          <w:rFonts w:ascii="Times New Roman" w:hAnsi="Times New Roman"/>
          <w:color w:val="212529"/>
          <w:szCs w:val="24"/>
        </w:rPr>
      </w:pPr>
      <w:r>
        <w:rPr>
          <w:rFonts w:ascii="Times New Roman" w:hAnsi="Times New Roman"/>
          <w:color w:val="212529"/>
          <w:szCs w:val="24"/>
        </w:rPr>
        <w:t>la personalizzazione dei giudizi descrittivi dei livelli, al fine di delineare con chiarezza il livello raggiunto per ciascuna competenza.</w:t>
      </w:r>
    </w:p>
    <w:p w:rsidR="003F50F6" w:rsidRDefault="00152BAB">
      <w:pPr>
        <w:shd w:val="clear" w:color="auto" w:fill="FFFFFF"/>
        <w:spacing w:before="280" w:after="280"/>
        <w:jc w:val="both"/>
        <w:rPr>
          <w:rFonts w:ascii="Times New Roman" w:hAnsi="Times New Roman"/>
          <w:color w:val="212529"/>
        </w:rPr>
      </w:pPr>
      <w:r>
        <w:rPr>
          <w:rFonts w:ascii="Times New Roman" w:hAnsi="Times New Roman"/>
          <w:color w:val="212529"/>
        </w:rPr>
        <w:t>In taluni casi, leggiamo sempre nelle Linee guida, il modello nazionale di certificazione, se assolutamente incompatibile con il PEI, può essere lasciato in bianco, motivando la scelta nelle annotazioni e definendo in esse i livelli di competenza effettivamente rilevabili.</w:t>
      </w:r>
    </w:p>
    <w:p w:rsidR="003F50F6" w:rsidRDefault="003F50F6">
      <w:pPr>
        <w:spacing w:line="240" w:lineRule="auto"/>
        <w:jc w:val="both"/>
        <w:rPr>
          <w:rFonts w:ascii="Calibri" w:eastAsia="Calibri" w:hAnsi="Calibri" w:cs="Calibri"/>
          <w:sz w:val="28"/>
          <w:szCs w:val="28"/>
        </w:rPr>
      </w:pPr>
    </w:p>
    <w:p w:rsidR="003F50F6" w:rsidRDefault="00152BAB">
      <w:pPr>
        <w:widowControl w:val="0"/>
        <w:pBdr>
          <w:top w:val="nil"/>
          <w:left w:val="nil"/>
          <w:bottom w:val="nil"/>
          <w:right w:val="nil"/>
          <w:between w:val="nil"/>
        </w:pBdr>
        <w:spacing w:line="240" w:lineRule="auto"/>
        <w:ind w:left="4956" w:right="108"/>
        <w:jc w:val="center"/>
        <w:rPr>
          <w:rFonts w:ascii="Calibri" w:eastAsia="Calibri" w:hAnsi="Calibri" w:cs="Calibri"/>
          <w:color w:val="000000"/>
          <w:sz w:val="28"/>
          <w:szCs w:val="28"/>
        </w:rPr>
      </w:pPr>
      <w:r>
        <w:rPr>
          <w:rFonts w:ascii="Calibri" w:eastAsia="Calibri" w:hAnsi="Calibri" w:cs="Calibri"/>
          <w:color w:val="000000"/>
          <w:sz w:val="28"/>
          <w:szCs w:val="28"/>
        </w:rPr>
        <w:t xml:space="preserve">Il Dirigente scolastico </w:t>
      </w:r>
    </w:p>
    <w:p w:rsidR="003F50F6" w:rsidRDefault="00152BAB">
      <w:pPr>
        <w:widowControl w:val="0"/>
        <w:pBdr>
          <w:top w:val="nil"/>
          <w:left w:val="nil"/>
          <w:bottom w:val="nil"/>
          <w:right w:val="nil"/>
          <w:between w:val="nil"/>
        </w:pBdr>
        <w:spacing w:line="240" w:lineRule="auto"/>
        <w:ind w:left="5664" w:right="108"/>
        <w:jc w:val="both"/>
        <w:rPr>
          <w:rFonts w:ascii="Calibri" w:eastAsia="Calibri" w:hAnsi="Calibri" w:cs="Calibri"/>
          <w:b/>
          <w:color w:val="000000"/>
          <w:sz w:val="28"/>
          <w:szCs w:val="28"/>
        </w:rPr>
      </w:pPr>
      <w:proofErr w:type="spellStart"/>
      <w:r>
        <w:rPr>
          <w:rFonts w:ascii="Calibri" w:eastAsia="Calibri" w:hAnsi="Calibri" w:cs="Calibri"/>
          <w:b/>
          <w:color w:val="000000"/>
          <w:sz w:val="28"/>
          <w:szCs w:val="28"/>
        </w:rPr>
        <w:t>Dott</w:t>
      </w:r>
      <w:proofErr w:type="spellEnd"/>
      <w:r>
        <w:rPr>
          <w:rFonts w:ascii="Calibri" w:eastAsia="Calibri" w:hAnsi="Calibri" w:cs="Calibri"/>
          <w:b/>
          <w:color w:val="000000"/>
          <w:sz w:val="28"/>
          <w:szCs w:val="28"/>
        </w:rPr>
        <w:t>..</w:t>
      </w:r>
      <w:proofErr w:type="spellStart"/>
      <w:r>
        <w:rPr>
          <w:rFonts w:ascii="Calibri" w:eastAsia="Calibri" w:hAnsi="Calibri" w:cs="Calibri"/>
          <w:b/>
          <w:color w:val="000000"/>
          <w:sz w:val="28"/>
          <w:szCs w:val="28"/>
        </w:rPr>
        <w:t>ssa</w:t>
      </w:r>
      <w:proofErr w:type="spellEnd"/>
      <w:r>
        <w:rPr>
          <w:rFonts w:ascii="Calibri" w:eastAsia="Calibri" w:hAnsi="Calibri" w:cs="Calibri"/>
          <w:b/>
          <w:color w:val="000000"/>
          <w:sz w:val="28"/>
          <w:szCs w:val="28"/>
        </w:rPr>
        <w:t xml:space="preserve"> Concetta De Crescenzo</w:t>
      </w:r>
    </w:p>
    <w:p w:rsidR="003F50F6" w:rsidRDefault="00152BAB">
      <w:pPr>
        <w:pBdr>
          <w:top w:val="nil"/>
          <w:left w:val="nil"/>
          <w:bottom w:val="nil"/>
          <w:right w:val="nil"/>
          <w:between w:val="nil"/>
        </w:pBdr>
        <w:spacing w:line="240" w:lineRule="auto"/>
        <w:ind w:left="5664" w:right="297"/>
        <w:jc w:val="both"/>
        <w:rPr>
          <w:rFonts w:ascii="Calibri" w:eastAsia="Calibri" w:hAnsi="Calibri" w:cs="Calibri"/>
          <w:color w:val="000000"/>
          <w:sz w:val="20"/>
        </w:rPr>
      </w:pPr>
      <w:r>
        <w:rPr>
          <w:rFonts w:ascii="Calibri" w:eastAsia="Calibri" w:hAnsi="Calibri" w:cs="Calibri"/>
          <w:color w:val="000000"/>
          <w:sz w:val="20"/>
        </w:rPr>
        <w:t xml:space="preserve">Firma autografa sostituita a mezzo stampa </w:t>
      </w:r>
    </w:p>
    <w:p w:rsidR="003F50F6" w:rsidRDefault="00152BAB">
      <w:pPr>
        <w:widowControl w:val="0"/>
        <w:pBdr>
          <w:top w:val="nil"/>
          <w:left w:val="nil"/>
          <w:bottom w:val="nil"/>
          <w:right w:val="nil"/>
          <w:between w:val="nil"/>
        </w:pBdr>
        <w:spacing w:line="240" w:lineRule="auto"/>
        <w:ind w:left="473" w:right="109" w:hanging="361"/>
        <w:jc w:val="right"/>
        <w:rPr>
          <w:rFonts w:ascii="Calibri" w:eastAsia="Calibri" w:hAnsi="Calibri" w:cs="Calibri"/>
          <w:color w:val="000000"/>
          <w:sz w:val="28"/>
          <w:szCs w:val="28"/>
        </w:rPr>
      </w:pPr>
      <w:r>
        <w:rPr>
          <w:rFonts w:ascii="Calibri" w:eastAsia="Calibri" w:hAnsi="Calibri" w:cs="Calibri"/>
          <w:color w:val="000000"/>
          <w:sz w:val="20"/>
        </w:rPr>
        <w:t>ai sensi dell’Art. 3, co. 2, DL.vo39/199</w:t>
      </w: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pBdr>
          <w:top w:val="nil"/>
          <w:left w:val="nil"/>
          <w:bottom w:val="nil"/>
          <w:right w:val="nil"/>
          <w:between w:val="nil"/>
        </w:pBdr>
        <w:spacing w:line="240" w:lineRule="auto"/>
        <w:ind w:left="5664" w:right="297"/>
        <w:jc w:val="both"/>
        <w:rPr>
          <w:rFonts w:ascii="Calibri" w:eastAsia="Calibri" w:hAnsi="Calibri" w:cs="Calibri"/>
          <w:color w:val="000000"/>
          <w:sz w:val="20"/>
        </w:rPr>
      </w:pPr>
    </w:p>
    <w:p w:rsidR="003F50F6" w:rsidRDefault="003F50F6">
      <w:pPr>
        <w:widowControl w:val="0"/>
        <w:pBdr>
          <w:top w:val="nil"/>
          <w:left w:val="nil"/>
          <w:bottom w:val="nil"/>
          <w:right w:val="nil"/>
          <w:between w:val="nil"/>
        </w:pBdr>
        <w:spacing w:line="240" w:lineRule="auto"/>
        <w:ind w:left="473" w:right="109" w:hanging="361"/>
        <w:jc w:val="right"/>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pPr>
    </w:p>
    <w:p w:rsidR="003F50F6" w:rsidRDefault="003F50F6">
      <w:pPr>
        <w:widowControl w:val="0"/>
        <w:pBdr>
          <w:top w:val="nil"/>
          <w:left w:val="nil"/>
          <w:bottom w:val="nil"/>
          <w:right w:val="nil"/>
          <w:between w:val="nil"/>
        </w:pBdr>
        <w:spacing w:line="240" w:lineRule="auto"/>
        <w:ind w:left="473" w:right="109" w:hanging="361"/>
        <w:jc w:val="both"/>
        <w:rPr>
          <w:rFonts w:ascii="Calibri" w:eastAsia="Calibri" w:hAnsi="Calibri" w:cs="Calibri"/>
          <w:color w:val="000000"/>
          <w:sz w:val="28"/>
          <w:szCs w:val="28"/>
        </w:rPr>
        <w:sectPr w:rsidR="003F50F6">
          <w:footerReference w:type="default" r:id="rId11"/>
          <w:pgSz w:w="11910" w:h="16840"/>
          <w:pgMar w:top="2360" w:right="1020" w:bottom="1220" w:left="1020" w:header="708" w:footer="1038" w:gutter="0"/>
          <w:pgNumType w:start="1"/>
          <w:cols w:space="720"/>
        </w:sectPr>
      </w:pPr>
    </w:p>
    <w:p w:rsidR="003F50F6" w:rsidRDefault="003F50F6">
      <w:pPr>
        <w:jc w:val="center"/>
        <w:rPr>
          <w:rFonts w:ascii="Times New Roman" w:hAnsi="Times New Roman"/>
          <w:b/>
        </w:rPr>
        <w:sectPr w:rsidR="003F50F6">
          <w:pgSz w:w="11910" w:h="16840"/>
          <w:pgMar w:top="2360" w:right="1020" w:bottom="1220" w:left="1020" w:header="708" w:footer="1038" w:gutter="0"/>
          <w:cols w:space="720"/>
        </w:sectPr>
      </w:pPr>
    </w:p>
    <w:p w:rsidR="003F50F6" w:rsidRDefault="003F50F6">
      <w:pPr>
        <w:jc w:val="both"/>
        <w:rPr>
          <w:rFonts w:ascii="Calibri" w:eastAsia="Calibri" w:hAnsi="Calibri" w:cs="Calibri"/>
          <w:sz w:val="28"/>
          <w:szCs w:val="28"/>
        </w:rPr>
      </w:pPr>
    </w:p>
    <w:sectPr w:rsidR="003F50F6">
      <w:headerReference w:type="default" r:id="rId12"/>
      <w:footerReference w:type="default" r:id="rId13"/>
      <w:pgSz w:w="11910" w:h="16840"/>
      <w:pgMar w:top="1417"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BE9" w:rsidRDefault="001D6BE9">
      <w:pPr>
        <w:spacing w:line="240" w:lineRule="auto"/>
      </w:pPr>
      <w:r>
        <w:separator/>
      </w:r>
    </w:p>
  </w:endnote>
  <w:endnote w:type="continuationSeparator" w:id="0">
    <w:p w:rsidR="001D6BE9" w:rsidRDefault="001D6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F6" w:rsidRDefault="00152BAB">
    <w:pPr>
      <w:pBdr>
        <w:top w:val="nil"/>
        <w:left w:val="nil"/>
        <w:bottom w:val="nil"/>
        <w:right w:val="nil"/>
        <w:between w:val="nil"/>
      </w:pBdr>
      <w:tabs>
        <w:tab w:val="center" w:pos="4819"/>
        <w:tab w:val="right" w:pos="9638"/>
      </w:tabs>
      <w:spacing w:line="240" w:lineRule="auto"/>
      <w:jc w:val="center"/>
      <w:rPr>
        <w:rFonts w:eastAsia="Cambria" w:cs="Cambria"/>
        <w:color w:val="000000"/>
        <w:szCs w:val="24"/>
      </w:rPr>
    </w:pPr>
    <w:r>
      <w:rPr>
        <w:rFonts w:eastAsia="Cambria" w:cs="Cambria"/>
        <w:color w:val="000000"/>
        <w:szCs w:val="24"/>
      </w:rPr>
      <w:fldChar w:fldCharType="begin"/>
    </w:r>
    <w:r>
      <w:rPr>
        <w:rFonts w:eastAsia="Cambria" w:cs="Cambria"/>
        <w:color w:val="000000"/>
        <w:szCs w:val="24"/>
      </w:rPr>
      <w:instrText>PAGE</w:instrText>
    </w:r>
    <w:r>
      <w:rPr>
        <w:rFonts w:eastAsia="Cambria" w:cs="Cambria"/>
        <w:color w:val="000000"/>
        <w:szCs w:val="24"/>
      </w:rPr>
      <w:fldChar w:fldCharType="separate"/>
    </w:r>
    <w:r w:rsidR="00BC62CF">
      <w:rPr>
        <w:rFonts w:eastAsia="Cambria" w:cs="Cambria"/>
        <w:noProof/>
        <w:color w:val="000000"/>
        <w:szCs w:val="24"/>
      </w:rPr>
      <w:t>29</w:t>
    </w:r>
    <w:r>
      <w:rPr>
        <w:rFonts w:eastAsia="Cambria" w:cs="Cambria"/>
        <w:color w:val="000000"/>
        <w:szCs w:val="24"/>
      </w:rPr>
      <w:fldChar w:fldCharType="end"/>
    </w:r>
  </w:p>
  <w:p w:rsidR="003F50F6" w:rsidRDefault="003F50F6">
    <w:pPr>
      <w:pBdr>
        <w:top w:val="nil"/>
        <w:left w:val="nil"/>
        <w:bottom w:val="nil"/>
        <w:right w:val="nil"/>
        <w:between w:val="nil"/>
      </w:pBdr>
      <w:tabs>
        <w:tab w:val="center" w:pos="4819"/>
        <w:tab w:val="right" w:pos="9638"/>
      </w:tabs>
      <w:spacing w:line="240" w:lineRule="auto"/>
      <w:rPr>
        <w:rFonts w:eastAsia="Cambria" w:cs="Cambria"/>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F6" w:rsidRDefault="003F50F6">
    <w:pPr>
      <w:pBdr>
        <w:top w:val="nil"/>
        <w:left w:val="nil"/>
        <w:bottom w:val="nil"/>
        <w:right w:val="nil"/>
        <w:between w:val="nil"/>
      </w:pBdr>
      <w:tabs>
        <w:tab w:val="center" w:pos="4819"/>
        <w:tab w:val="right" w:pos="9638"/>
      </w:tabs>
      <w:spacing w:line="240" w:lineRule="auto"/>
      <w:rPr>
        <w:rFonts w:eastAsia="Cambria" w:cs="Cambria"/>
        <w:color w:val="000000"/>
        <w:sz w:val="6"/>
        <w:szCs w:val="6"/>
      </w:rPr>
    </w:pPr>
  </w:p>
  <w:tbl>
    <w:tblPr>
      <w:tblStyle w:val="a6"/>
      <w:tblW w:w="10494" w:type="dxa"/>
      <w:tblInd w:w="-38" w:type="dxa"/>
      <w:tblLayout w:type="fixed"/>
      <w:tblLook w:val="0400" w:firstRow="0" w:lastRow="0" w:firstColumn="0" w:lastColumn="0" w:noHBand="0" w:noVBand="1"/>
    </w:tblPr>
    <w:tblGrid>
      <w:gridCol w:w="7928"/>
      <w:gridCol w:w="2566"/>
    </w:tblGrid>
    <w:tr w:rsidR="003F50F6">
      <w:tc>
        <w:tcPr>
          <w:tcW w:w="7928" w:type="dxa"/>
          <w:vAlign w:val="center"/>
        </w:tcPr>
        <w:p w:rsidR="003F50F6" w:rsidRDefault="00152BAB">
          <w:pPr>
            <w:pBdr>
              <w:top w:val="nil"/>
              <w:left w:val="nil"/>
              <w:bottom w:val="nil"/>
              <w:right w:val="nil"/>
              <w:between w:val="nil"/>
            </w:pBdr>
            <w:tabs>
              <w:tab w:val="center" w:pos="4819"/>
              <w:tab w:val="right" w:pos="9638"/>
            </w:tabs>
            <w:jc w:val="center"/>
            <w:rPr>
              <w:rFonts w:eastAsia="Cambria" w:cs="Cambria"/>
              <w:color w:val="000000"/>
              <w:szCs w:val="24"/>
            </w:rPr>
          </w:pPr>
          <w:r>
            <w:rPr>
              <w:rFonts w:eastAsia="Cambria" w:cs="Cambria"/>
              <w:noProof/>
              <w:color w:val="000000"/>
              <w:szCs w:val="24"/>
            </w:rPr>
            <w:drawing>
              <wp:inline distT="0" distB="0" distL="0" distR="0">
                <wp:extent cx="5013960" cy="43003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5890" b="11588"/>
                        <a:stretch>
                          <a:fillRect/>
                        </a:stretch>
                      </pic:blipFill>
                      <pic:spPr>
                        <a:xfrm>
                          <a:off x="0" y="0"/>
                          <a:ext cx="5013960" cy="430031"/>
                        </a:xfrm>
                        <a:prstGeom prst="rect">
                          <a:avLst/>
                        </a:prstGeom>
                        <a:ln/>
                      </pic:spPr>
                    </pic:pic>
                  </a:graphicData>
                </a:graphic>
              </wp:inline>
            </w:drawing>
          </w:r>
        </w:p>
      </w:tc>
      <w:tc>
        <w:tcPr>
          <w:tcW w:w="2566" w:type="dxa"/>
          <w:vAlign w:val="center"/>
        </w:tcPr>
        <w:p w:rsidR="003F50F6" w:rsidRDefault="00152BAB">
          <w:pPr>
            <w:pBdr>
              <w:top w:val="nil"/>
              <w:left w:val="nil"/>
              <w:bottom w:val="nil"/>
              <w:right w:val="nil"/>
              <w:between w:val="nil"/>
            </w:pBdr>
            <w:tabs>
              <w:tab w:val="center" w:pos="4819"/>
              <w:tab w:val="right" w:pos="9638"/>
            </w:tabs>
            <w:jc w:val="center"/>
            <w:rPr>
              <w:rFonts w:eastAsia="Cambria" w:cs="Cambria"/>
              <w:color w:val="000000"/>
              <w:szCs w:val="24"/>
            </w:rPr>
          </w:pPr>
          <w:r>
            <w:rPr>
              <w:rFonts w:eastAsia="Cambria" w:cs="Cambria"/>
              <w:noProof/>
              <w:color w:val="000000"/>
              <w:szCs w:val="24"/>
            </w:rPr>
            <w:drawing>
              <wp:inline distT="0" distB="0" distL="0" distR="0">
                <wp:extent cx="1326515" cy="34630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26515" cy="346305"/>
                        </a:xfrm>
                        <a:prstGeom prst="rect">
                          <a:avLst/>
                        </a:prstGeom>
                        <a:ln/>
                      </pic:spPr>
                    </pic:pic>
                  </a:graphicData>
                </a:graphic>
              </wp:inline>
            </w:drawing>
          </w:r>
        </w:p>
      </w:tc>
    </w:tr>
  </w:tbl>
  <w:p w:rsidR="003F50F6" w:rsidRDefault="003F50F6">
    <w:pPr>
      <w:pBdr>
        <w:top w:val="nil"/>
        <w:left w:val="nil"/>
        <w:bottom w:val="nil"/>
        <w:right w:val="nil"/>
        <w:between w:val="nil"/>
      </w:pBdr>
      <w:tabs>
        <w:tab w:val="center" w:pos="4819"/>
        <w:tab w:val="right" w:pos="9638"/>
      </w:tabs>
      <w:spacing w:line="240" w:lineRule="auto"/>
      <w:rPr>
        <w:rFonts w:eastAsia="Cambria" w:cs="Cambria"/>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BE9" w:rsidRDefault="001D6BE9">
      <w:pPr>
        <w:spacing w:line="240" w:lineRule="auto"/>
      </w:pPr>
      <w:r>
        <w:separator/>
      </w:r>
    </w:p>
  </w:footnote>
  <w:footnote w:type="continuationSeparator" w:id="0">
    <w:p w:rsidR="001D6BE9" w:rsidRDefault="001D6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F6" w:rsidRDefault="00152BAB">
    <w:pPr>
      <w:pBdr>
        <w:top w:val="nil"/>
        <w:left w:val="nil"/>
        <w:bottom w:val="nil"/>
        <w:right w:val="nil"/>
        <w:between w:val="nil"/>
      </w:pBdr>
      <w:tabs>
        <w:tab w:val="center" w:pos="4819"/>
        <w:tab w:val="right" w:pos="9638"/>
      </w:tabs>
      <w:spacing w:line="240" w:lineRule="auto"/>
      <w:rPr>
        <w:rFonts w:eastAsia="Cambria" w:cs="Cambria"/>
        <w:color w:val="000000"/>
        <w:szCs w:val="24"/>
      </w:rPr>
    </w:pPr>
    <w:r>
      <w:rPr>
        <w:rFonts w:eastAsia="Cambria" w:cs="Cambria"/>
        <w:noProof/>
        <w:color w:val="000000"/>
        <w:sz w:val="2"/>
        <w:szCs w:val="2"/>
      </w:rPr>
      <w:drawing>
        <wp:inline distT="0" distB="0" distL="0" distR="0">
          <wp:extent cx="6120130" cy="1156420"/>
          <wp:effectExtent l="0" t="0" r="0" b="0"/>
          <wp:docPr id="11" name="image1.png" descr="C:\Users\Ing. Guadagno\AppData\Local\Microsoft\Windows\INetCache\Content.Word\Loghi PON 2014-2020 (fse).png"/>
          <wp:cNvGraphicFramePr/>
          <a:graphic xmlns:a="http://schemas.openxmlformats.org/drawingml/2006/main">
            <a:graphicData uri="http://schemas.openxmlformats.org/drawingml/2006/picture">
              <pic:pic xmlns:pic="http://schemas.openxmlformats.org/drawingml/2006/picture">
                <pic:nvPicPr>
                  <pic:cNvPr id="0" name="image1.png" descr="C:\Users\Ing. Guadagno\AppData\Local\Microsoft\Windows\INetCache\Content.Word\Loghi PON 2014-2020 (fse).png"/>
                  <pic:cNvPicPr preferRelativeResize="0"/>
                </pic:nvPicPr>
                <pic:blipFill>
                  <a:blip r:embed="rId1"/>
                  <a:srcRect/>
                  <a:stretch>
                    <a:fillRect/>
                  </a:stretch>
                </pic:blipFill>
                <pic:spPr>
                  <a:xfrm>
                    <a:off x="0" y="0"/>
                    <a:ext cx="6120130" cy="11564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A28"/>
    <w:multiLevelType w:val="multilevel"/>
    <w:tmpl w:val="8262872A"/>
    <w:lvl w:ilvl="0">
      <w:start w:val="9"/>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EC4F5C"/>
    <w:multiLevelType w:val="multilevel"/>
    <w:tmpl w:val="620CB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15F4D"/>
    <w:multiLevelType w:val="multilevel"/>
    <w:tmpl w:val="91C81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C1115"/>
    <w:multiLevelType w:val="multilevel"/>
    <w:tmpl w:val="F2DC67B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3C169F"/>
    <w:multiLevelType w:val="multilevel"/>
    <w:tmpl w:val="14A2C936"/>
    <w:lvl w:ilvl="0">
      <w:start w:val="1"/>
      <w:numFmt w:val="decimal"/>
      <w:lvlText w:val="%1)"/>
      <w:lvlJc w:val="left"/>
      <w:pPr>
        <w:ind w:left="352" w:hanging="239"/>
      </w:pPr>
      <w:rPr>
        <w:rFonts w:ascii="Times New Roman" w:eastAsia="Times New Roman" w:hAnsi="Times New Roman" w:cs="Times New Roman"/>
        <w:b/>
        <w:sz w:val="22"/>
        <w:szCs w:val="22"/>
      </w:rPr>
    </w:lvl>
    <w:lvl w:ilvl="1">
      <w:start w:val="1"/>
      <w:numFmt w:val="bullet"/>
      <w:lvlText w:val="•"/>
      <w:lvlJc w:val="left"/>
      <w:pPr>
        <w:ind w:left="1303" w:hanging="240"/>
      </w:pPr>
    </w:lvl>
    <w:lvl w:ilvl="2">
      <w:start w:val="1"/>
      <w:numFmt w:val="bullet"/>
      <w:lvlText w:val="•"/>
      <w:lvlJc w:val="left"/>
      <w:pPr>
        <w:ind w:left="2255" w:hanging="240"/>
      </w:pPr>
    </w:lvl>
    <w:lvl w:ilvl="3">
      <w:start w:val="1"/>
      <w:numFmt w:val="bullet"/>
      <w:lvlText w:val="•"/>
      <w:lvlJc w:val="left"/>
      <w:pPr>
        <w:ind w:left="3206" w:hanging="240"/>
      </w:pPr>
    </w:lvl>
    <w:lvl w:ilvl="4">
      <w:start w:val="1"/>
      <w:numFmt w:val="bullet"/>
      <w:lvlText w:val="•"/>
      <w:lvlJc w:val="left"/>
      <w:pPr>
        <w:ind w:left="4158" w:hanging="240"/>
      </w:pPr>
    </w:lvl>
    <w:lvl w:ilvl="5">
      <w:start w:val="1"/>
      <w:numFmt w:val="bullet"/>
      <w:lvlText w:val="•"/>
      <w:lvlJc w:val="left"/>
      <w:pPr>
        <w:ind w:left="5109" w:hanging="240"/>
      </w:pPr>
    </w:lvl>
    <w:lvl w:ilvl="6">
      <w:start w:val="1"/>
      <w:numFmt w:val="bullet"/>
      <w:lvlText w:val="•"/>
      <w:lvlJc w:val="left"/>
      <w:pPr>
        <w:ind w:left="6060" w:hanging="240"/>
      </w:pPr>
    </w:lvl>
    <w:lvl w:ilvl="7">
      <w:start w:val="1"/>
      <w:numFmt w:val="bullet"/>
      <w:lvlText w:val="•"/>
      <w:lvlJc w:val="left"/>
      <w:pPr>
        <w:ind w:left="7012" w:hanging="240"/>
      </w:pPr>
    </w:lvl>
    <w:lvl w:ilvl="8">
      <w:start w:val="1"/>
      <w:numFmt w:val="bullet"/>
      <w:lvlText w:val="•"/>
      <w:lvlJc w:val="left"/>
      <w:pPr>
        <w:ind w:left="7963" w:hanging="240"/>
      </w:pPr>
    </w:lvl>
  </w:abstractNum>
  <w:abstractNum w:abstractNumId="5" w15:restartNumberingAfterBreak="0">
    <w:nsid w:val="17333FAD"/>
    <w:multiLevelType w:val="multilevel"/>
    <w:tmpl w:val="40D82EE2"/>
    <w:lvl w:ilvl="0">
      <w:start w:val="8"/>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876A82"/>
    <w:multiLevelType w:val="multilevel"/>
    <w:tmpl w:val="BA9EB9DC"/>
    <w:lvl w:ilvl="0">
      <w:start w:val="3"/>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7239FD"/>
    <w:multiLevelType w:val="multilevel"/>
    <w:tmpl w:val="9BFCAADE"/>
    <w:lvl w:ilvl="0">
      <w:start w:val="6"/>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B30CA5"/>
    <w:multiLevelType w:val="multilevel"/>
    <w:tmpl w:val="9F66A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43286B"/>
    <w:multiLevelType w:val="multilevel"/>
    <w:tmpl w:val="B9F8F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E30E83"/>
    <w:multiLevelType w:val="multilevel"/>
    <w:tmpl w:val="BD282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4C6C63"/>
    <w:multiLevelType w:val="multilevel"/>
    <w:tmpl w:val="CFC4333A"/>
    <w:lvl w:ilvl="0">
      <w:start w:val="7"/>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4275D8"/>
    <w:multiLevelType w:val="multilevel"/>
    <w:tmpl w:val="3DC41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72678F"/>
    <w:multiLevelType w:val="multilevel"/>
    <w:tmpl w:val="3D601C00"/>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2F37D4"/>
    <w:multiLevelType w:val="multilevel"/>
    <w:tmpl w:val="DD2A3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DF41C0"/>
    <w:multiLevelType w:val="multilevel"/>
    <w:tmpl w:val="4FA040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734F6"/>
    <w:multiLevelType w:val="multilevel"/>
    <w:tmpl w:val="1DEADF3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8C8429B"/>
    <w:multiLevelType w:val="multilevel"/>
    <w:tmpl w:val="E5408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4C374F"/>
    <w:multiLevelType w:val="multilevel"/>
    <w:tmpl w:val="431288CE"/>
    <w:lvl w:ilvl="0">
      <w:start w:val="5"/>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3B5EBD"/>
    <w:multiLevelType w:val="multilevel"/>
    <w:tmpl w:val="7E9EF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1374C6"/>
    <w:multiLevelType w:val="multilevel"/>
    <w:tmpl w:val="4ABA4A9E"/>
    <w:lvl w:ilvl="0">
      <w:start w:val="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B27607E"/>
    <w:multiLevelType w:val="multilevel"/>
    <w:tmpl w:val="03925E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40464931">
    <w:abstractNumId w:val="2"/>
  </w:num>
  <w:num w:numId="2" w16cid:durableId="549264764">
    <w:abstractNumId w:val="15"/>
  </w:num>
  <w:num w:numId="3" w16cid:durableId="189491337">
    <w:abstractNumId w:val="16"/>
  </w:num>
  <w:num w:numId="4" w16cid:durableId="516627491">
    <w:abstractNumId w:val="3"/>
  </w:num>
  <w:num w:numId="5" w16cid:durableId="196745342">
    <w:abstractNumId w:val="8"/>
  </w:num>
  <w:num w:numId="6" w16cid:durableId="1870293205">
    <w:abstractNumId w:val="20"/>
  </w:num>
  <w:num w:numId="7" w16cid:durableId="52391118">
    <w:abstractNumId w:val="1"/>
  </w:num>
  <w:num w:numId="8" w16cid:durableId="1809010800">
    <w:abstractNumId w:val="9"/>
  </w:num>
  <w:num w:numId="9" w16cid:durableId="855578794">
    <w:abstractNumId w:val="6"/>
  </w:num>
  <w:num w:numId="10" w16cid:durableId="1126125123">
    <w:abstractNumId w:val="13"/>
  </w:num>
  <w:num w:numId="11" w16cid:durableId="848760749">
    <w:abstractNumId w:val="17"/>
  </w:num>
  <w:num w:numId="12" w16cid:durableId="1850098015">
    <w:abstractNumId w:val="10"/>
  </w:num>
  <w:num w:numId="13" w16cid:durableId="2009823263">
    <w:abstractNumId w:val="4"/>
  </w:num>
  <w:num w:numId="14" w16cid:durableId="58401790">
    <w:abstractNumId w:val="18"/>
  </w:num>
  <w:num w:numId="15" w16cid:durableId="2144077726">
    <w:abstractNumId w:val="14"/>
  </w:num>
  <w:num w:numId="16" w16cid:durableId="151072578">
    <w:abstractNumId w:val="7"/>
  </w:num>
  <w:num w:numId="17" w16cid:durableId="2126000260">
    <w:abstractNumId w:val="11"/>
  </w:num>
  <w:num w:numId="18" w16cid:durableId="96871012">
    <w:abstractNumId w:val="12"/>
  </w:num>
  <w:num w:numId="19" w16cid:durableId="2025397096">
    <w:abstractNumId w:val="5"/>
  </w:num>
  <w:num w:numId="20" w16cid:durableId="1085149084">
    <w:abstractNumId w:val="19"/>
  </w:num>
  <w:num w:numId="21" w16cid:durableId="85462077">
    <w:abstractNumId w:val="0"/>
  </w:num>
  <w:num w:numId="22" w16cid:durableId="155730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F6"/>
    <w:rsid w:val="00152BAB"/>
    <w:rsid w:val="001D6BE9"/>
    <w:rsid w:val="003F50F6"/>
    <w:rsid w:val="005E306D"/>
    <w:rsid w:val="00650301"/>
    <w:rsid w:val="007811A7"/>
    <w:rsid w:val="00BC62CF"/>
    <w:rsid w:val="00C01FC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A0E3"/>
  <w15:docId w15:val="{4201BE43-9B79-400C-85D1-0EA380DB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E54"/>
    <w:rPr>
      <w:rFonts w:eastAsia="Times New Roman" w:cs="Times New Roman"/>
      <w:szCs w:val="2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BA0E5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E54"/>
    <w:rPr>
      <w:rFonts w:ascii="Tahoma" w:eastAsia="Times New Roman" w:hAnsi="Tahoma" w:cs="Tahoma"/>
      <w:sz w:val="16"/>
      <w:szCs w:val="16"/>
      <w:lang w:eastAsia="it-IT"/>
    </w:rPr>
  </w:style>
  <w:style w:type="paragraph" w:styleId="Intestazione">
    <w:name w:val="header"/>
    <w:basedOn w:val="Normale"/>
    <w:link w:val="IntestazioneCarattere"/>
    <w:unhideWhenUsed/>
    <w:rsid w:val="003848F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848F6"/>
    <w:rPr>
      <w:rFonts w:ascii="Cambria" w:eastAsia="Times New Roman" w:hAnsi="Cambria" w:cs="Times New Roman"/>
      <w:sz w:val="24"/>
      <w:szCs w:val="20"/>
      <w:lang w:eastAsia="it-IT"/>
    </w:rPr>
  </w:style>
  <w:style w:type="paragraph" w:styleId="Pidipagina">
    <w:name w:val="footer"/>
    <w:basedOn w:val="Normale"/>
    <w:link w:val="PidipaginaCarattere"/>
    <w:uiPriority w:val="99"/>
    <w:unhideWhenUsed/>
    <w:rsid w:val="003848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48F6"/>
    <w:rPr>
      <w:rFonts w:ascii="Cambria" w:eastAsia="Times New Roman" w:hAnsi="Cambria" w:cs="Times New Roman"/>
      <w:sz w:val="24"/>
      <w:szCs w:val="20"/>
      <w:lang w:eastAsia="it-IT"/>
    </w:rPr>
  </w:style>
  <w:style w:type="table" w:styleId="Grigliatabella">
    <w:name w:val="Table Grid"/>
    <w:basedOn w:val="Tabellanormale"/>
    <w:uiPriority w:val="59"/>
    <w:rsid w:val="006C469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C4698"/>
    <w:pPr>
      <w:ind w:left="720"/>
      <w:contextualSpacing/>
    </w:pPr>
  </w:style>
  <w:style w:type="paragraph" w:styleId="Corpotesto">
    <w:name w:val="Body Text"/>
    <w:basedOn w:val="Normale"/>
    <w:link w:val="CorpotestoCarattere"/>
    <w:uiPriority w:val="1"/>
    <w:qFormat/>
    <w:rsid w:val="002E110F"/>
    <w:pPr>
      <w:widowControl w:val="0"/>
      <w:spacing w:line="240" w:lineRule="auto"/>
      <w:ind w:left="473" w:hanging="361"/>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2E110F"/>
    <w:rPr>
      <w:rFonts w:ascii="Times New Roman" w:eastAsia="Times New Roman" w:hAnsi="Times New Roman"/>
      <w:lang w:val="en-US"/>
    </w:rPr>
  </w:style>
  <w:style w:type="paragraph" w:customStyle="1" w:styleId="Titolo21">
    <w:name w:val="Titolo 21"/>
    <w:basedOn w:val="Normale"/>
    <w:uiPriority w:val="1"/>
    <w:qFormat/>
    <w:rsid w:val="002E110F"/>
    <w:pPr>
      <w:widowControl w:val="0"/>
      <w:spacing w:line="240" w:lineRule="auto"/>
      <w:ind w:left="112"/>
      <w:outlineLvl w:val="2"/>
    </w:pPr>
    <w:rPr>
      <w:rFonts w:ascii="Times New Roman" w:hAnsi="Times New Roman" w:cstheme="minorBidi"/>
      <w:b/>
      <w:bCs/>
      <w:szCs w:val="24"/>
      <w:lang w:val="en-US" w:eastAsia="en-US"/>
    </w:rPr>
  </w:style>
  <w:style w:type="paragraph" w:customStyle="1" w:styleId="Titolo51">
    <w:name w:val="Titolo 51"/>
    <w:basedOn w:val="Normale"/>
    <w:uiPriority w:val="1"/>
    <w:qFormat/>
    <w:rsid w:val="002E110F"/>
    <w:pPr>
      <w:widowControl w:val="0"/>
      <w:spacing w:line="240" w:lineRule="auto"/>
      <w:ind w:left="112"/>
      <w:outlineLvl w:val="5"/>
    </w:pPr>
    <w:rPr>
      <w:rFonts w:ascii="Times New Roman" w:hAnsi="Times New Roman" w:cstheme="minorBidi"/>
      <w:b/>
      <w:bCs/>
      <w:sz w:val="22"/>
      <w:szCs w:val="22"/>
      <w:lang w:val="en-US" w:eastAsia="en-US"/>
    </w:rPr>
  </w:style>
  <w:style w:type="character" w:styleId="Rimandocommento">
    <w:name w:val="annotation reference"/>
    <w:basedOn w:val="Carpredefinitoparagrafo"/>
    <w:uiPriority w:val="99"/>
    <w:semiHidden/>
    <w:unhideWhenUsed/>
    <w:rsid w:val="002E110F"/>
    <w:rPr>
      <w:sz w:val="16"/>
      <w:szCs w:val="16"/>
    </w:rPr>
  </w:style>
  <w:style w:type="paragraph" w:styleId="Testocommento">
    <w:name w:val="annotation text"/>
    <w:basedOn w:val="Normale"/>
    <w:link w:val="TestocommentoCarattere"/>
    <w:uiPriority w:val="99"/>
    <w:semiHidden/>
    <w:unhideWhenUsed/>
    <w:rsid w:val="002E110F"/>
    <w:pPr>
      <w:spacing w:line="240" w:lineRule="auto"/>
    </w:pPr>
    <w:rPr>
      <w:sz w:val="20"/>
    </w:rPr>
  </w:style>
  <w:style w:type="character" w:customStyle="1" w:styleId="TestocommentoCarattere">
    <w:name w:val="Testo commento Carattere"/>
    <w:basedOn w:val="Carpredefinitoparagrafo"/>
    <w:link w:val="Testocommento"/>
    <w:uiPriority w:val="99"/>
    <w:semiHidden/>
    <w:rsid w:val="002E110F"/>
    <w:rPr>
      <w:rFonts w:ascii="Cambria" w:eastAsia="Times New Roman"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E110F"/>
    <w:rPr>
      <w:b/>
      <w:bCs/>
    </w:rPr>
  </w:style>
  <w:style w:type="character" w:customStyle="1" w:styleId="SoggettocommentoCarattere">
    <w:name w:val="Soggetto commento Carattere"/>
    <w:basedOn w:val="TestocommentoCarattere"/>
    <w:link w:val="Soggettocommento"/>
    <w:uiPriority w:val="99"/>
    <w:semiHidden/>
    <w:rsid w:val="002E110F"/>
    <w:rPr>
      <w:rFonts w:ascii="Cambria" w:eastAsia="Times New Roman" w:hAnsi="Cambria" w:cs="Times New Roman"/>
      <w:b/>
      <w:bCs/>
      <w:sz w:val="20"/>
      <w:szCs w:val="20"/>
      <w:lang w:eastAsia="it-IT"/>
    </w:rPr>
  </w:style>
  <w:style w:type="table" w:customStyle="1" w:styleId="TableNormal0">
    <w:name w:val="Table Normal"/>
    <w:uiPriority w:val="2"/>
    <w:semiHidden/>
    <w:unhideWhenUsed/>
    <w:qFormat/>
    <w:rsid w:val="00C37727"/>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37727"/>
    <w:pPr>
      <w:widowControl w:val="0"/>
      <w:spacing w:line="240" w:lineRule="auto"/>
    </w:pPr>
    <w:rPr>
      <w:rFonts w:asciiTheme="minorHAnsi" w:eastAsiaTheme="minorHAnsi" w:hAnsiTheme="minorHAnsi" w:cstheme="minorBidi"/>
      <w:sz w:val="22"/>
      <w:szCs w:val="22"/>
      <w:lang w:val="en-US" w:eastAsia="en-US"/>
    </w:rPr>
  </w:style>
  <w:style w:type="paragraph" w:customStyle="1" w:styleId="Titolo31">
    <w:name w:val="Titolo 31"/>
    <w:basedOn w:val="Normale"/>
    <w:uiPriority w:val="1"/>
    <w:qFormat/>
    <w:rsid w:val="00094C21"/>
    <w:pPr>
      <w:widowControl w:val="0"/>
      <w:spacing w:line="240" w:lineRule="auto"/>
      <w:ind w:left="453" w:hanging="241"/>
      <w:outlineLvl w:val="3"/>
    </w:pPr>
    <w:rPr>
      <w:rFonts w:ascii="Times New Roman" w:hAnsi="Times New Roman" w:cstheme="minorBidi"/>
      <w:b/>
      <w:bCs/>
      <w:i/>
      <w:szCs w:val="24"/>
      <w:lang w:val="en-US" w:eastAsia="en-US"/>
    </w:rPr>
  </w:style>
  <w:style w:type="paragraph" w:customStyle="1" w:styleId="Titolo41">
    <w:name w:val="Titolo 41"/>
    <w:basedOn w:val="Normale"/>
    <w:uiPriority w:val="1"/>
    <w:qFormat/>
    <w:rsid w:val="008818CA"/>
    <w:pPr>
      <w:widowControl w:val="0"/>
      <w:spacing w:line="240" w:lineRule="auto"/>
      <w:ind w:left="40"/>
      <w:outlineLvl w:val="4"/>
    </w:pPr>
    <w:rPr>
      <w:rFonts w:ascii="Times New Roman" w:hAnsi="Times New Roman" w:cstheme="minorBidi"/>
      <w:szCs w:val="24"/>
      <w:lang w:val="en-US" w:eastAsia="en-US"/>
    </w:rPr>
  </w:style>
  <w:style w:type="paragraph" w:customStyle="1" w:styleId="Titolo11">
    <w:name w:val="Titolo 11"/>
    <w:basedOn w:val="Normale"/>
    <w:uiPriority w:val="1"/>
    <w:qFormat/>
    <w:rsid w:val="00FD256D"/>
    <w:pPr>
      <w:widowControl w:val="0"/>
      <w:spacing w:line="240" w:lineRule="auto"/>
      <w:outlineLvl w:val="1"/>
    </w:pPr>
    <w:rPr>
      <w:rFonts w:ascii="Times New Roman" w:hAnsi="Times New Roman" w:cstheme="minorBidi"/>
      <w:b/>
      <w:bCs/>
      <w:sz w:val="28"/>
      <w:szCs w:val="28"/>
      <w:lang w:val="en-US" w:eastAsia="en-US"/>
    </w:rPr>
  </w:style>
  <w:style w:type="paragraph" w:customStyle="1" w:styleId="Titolo61">
    <w:name w:val="Titolo 61"/>
    <w:basedOn w:val="Normale"/>
    <w:uiPriority w:val="1"/>
    <w:qFormat/>
    <w:rsid w:val="00FD256D"/>
    <w:pPr>
      <w:widowControl w:val="0"/>
      <w:spacing w:line="240" w:lineRule="auto"/>
      <w:ind w:left="112"/>
      <w:outlineLvl w:val="6"/>
    </w:pPr>
    <w:rPr>
      <w:rFonts w:ascii="Times New Roman" w:hAnsi="Times New Roman" w:cstheme="minorBidi"/>
      <w:b/>
      <w:bCs/>
      <w:i/>
      <w:sz w:val="22"/>
      <w:szCs w:val="22"/>
      <w:lang w:val="en-US" w:eastAsia="en-US"/>
    </w:rPr>
  </w:style>
  <w:style w:type="paragraph" w:customStyle="1" w:styleId="m-7137369971664130803xxxmsonormal">
    <w:name w:val="m_-7137369971664130803xxxmsonormal"/>
    <w:basedOn w:val="Normale"/>
    <w:rsid w:val="00355C6C"/>
    <w:pPr>
      <w:spacing w:before="100" w:beforeAutospacing="1" w:after="100" w:afterAutospacing="1" w:line="240" w:lineRule="auto"/>
    </w:pPr>
    <w:rPr>
      <w:rFonts w:ascii="Times New Roman" w:hAnsi="Times New Roman"/>
      <w:szCs w:val="24"/>
    </w:rPr>
  </w:style>
  <w:style w:type="paragraph" w:styleId="NormaleWeb">
    <w:name w:val="Normal (Web)"/>
    <w:basedOn w:val="Normale"/>
    <w:uiPriority w:val="99"/>
    <w:semiHidden/>
    <w:unhideWhenUsed/>
    <w:rsid w:val="00A82426"/>
    <w:pPr>
      <w:spacing w:before="100" w:beforeAutospacing="1" w:after="100" w:afterAutospacing="1" w:line="240" w:lineRule="auto"/>
    </w:pPr>
    <w:rPr>
      <w:rFonts w:ascii="Times New Roman" w:hAnsi="Times New Roman"/>
      <w:szCs w:val="24"/>
    </w:rPr>
  </w:style>
  <w:style w:type="character" w:styleId="Enfasigrassetto">
    <w:name w:val="Strong"/>
    <w:basedOn w:val="Carpredefinitoparagrafo"/>
    <w:uiPriority w:val="22"/>
    <w:qFormat/>
    <w:rsid w:val="00A82426"/>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5" w:type="dxa"/>
        <w:left w:w="105" w:type="dxa"/>
        <w:bottom w:w="105" w:type="dxa"/>
        <w:right w:w="10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top w:w="105" w:type="dxa"/>
        <w:left w:w="105" w:type="dxa"/>
        <w:bottom w:w="105" w:type="dxa"/>
        <w:right w:w="10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ur.gov.it/documents/20182/7414469/m_pi.AOODGOSV.REGISTRO%2BUFFICIALE%28U%29.0004155.07-02-2023.pdf/b2239b90-9be3-b22e-89a4-91f500e67f31?version=1.0&amp;t=16757689021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ur.gov.it/documents/20182/7414469/m_pi.AOODGOSV.REGISTRO%2BUFFICIALE%28U%29.0004155.07-02-2023.pdf/b2239b90-9be3-b22e-89a4-91f500e67f31?version=1.0&amp;t=1675768902164"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X478hNmOuRWdgpkYPGhXrI5NQ==">CgMxLjAyDmguaGQwanAxZnV0bWh2Mg5oLm1odnByYmpnMWxsczgAciExelVuY014QmM0cnlfelFKc1pNN3JMU3JoZFBDMXdPWUo=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7568</Words>
  <Characters>43140</Characters>
  <Application>Microsoft Office Word</Application>
  <DocSecurity>0</DocSecurity>
  <Lines>359</Lines>
  <Paragraphs>101</Paragraphs>
  <ScaleCrop>false</ScaleCrop>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Microsoft Office User</cp:lastModifiedBy>
  <cp:revision>6</cp:revision>
  <dcterms:created xsi:type="dcterms:W3CDTF">2023-06-06T20:52:00Z</dcterms:created>
  <dcterms:modified xsi:type="dcterms:W3CDTF">2023-06-08T11:07:00Z</dcterms:modified>
</cp:coreProperties>
</file>